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4EB" w:rsidRPr="007F34EB" w:rsidRDefault="007F34EB" w:rsidP="007F34EB">
      <w:pPr>
        <w:widowControl/>
        <w:rPr>
          <w:rFonts w:ascii="新細明體" w:eastAsia="新細明體" w:hAnsi="新細明體" w:cs="新細明體"/>
          <w:kern w:val="0"/>
          <w:szCs w:val="24"/>
        </w:rPr>
      </w:pPr>
      <w:r w:rsidRPr="007F34EB">
        <w:rPr>
          <w:rFonts w:ascii="Arial" w:eastAsia="新細明體" w:hAnsi="Arial" w:cs="Arial"/>
          <w:color w:val="666666"/>
          <w:kern w:val="0"/>
          <w:sz w:val="12"/>
          <w:szCs w:val="12"/>
          <w:shd w:val="clear" w:color="auto" w:fill="FFFFDD"/>
        </w:rPr>
        <w:t xml:space="preserve">6/7 </w:t>
      </w:r>
      <w:r w:rsidRPr="007F34EB">
        <w:rPr>
          <w:rFonts w:ascii="Arial" w:eastAsia="新細明體" w:hAnsi="Arial" w:cs="Arial"/>
          <w:color w:val="666666"/>
          <w:kern w:val="0"/>
          <w:sz w:val="12"/>
          <w:szCs w:val="12"/>
          <w:shd w:val="clear" w:color="auto" w:fill="FFFFDD"/>
        </w:rPr>
        <w:t>第二次團隊報告</w:t>
      </w:r>
      <w:r w:rsidRPr="007F34EB">
        <w:rPr>
          <w:rFonts w:ascii="Arial" w:eastAsia="新細明體" w:hAnsi="Arial" w:cs="Arial"/>
          <w:color w:val="666666"/>
          <w:kern w:val="0"/>
          <w:sz w:val="12"/>
          <w:szCs w:val="12"/>
          <w:shd w:val="clear" w:color="auto" w:fill="FFFFDD"/>
        </w:rPr>
        <w:t xml:space="preserve">, </w:t>
      </w:r>
      <w:r w:rsidRPr="007F34EB">
        <w:rPr>
          <w:rFonts w:ascii="Arial" w:eastAsia="新細明體" w:hAnsi="Arial" w:cs="Arial"/>
          <w:color w:val="666666"/>
          <w:kern w:val="0"/>
          <w:sz w:val="12"/>
          <w:szCs w:val="12"/>
          <w:shd w:val="clear" w:color="auto" w:fill="FFFFDD"/>
        </w:rPr>
        <w:t>包含至少以下內容</w:t>
      </w:r>
      <w:r w:rsidRPr="007F34EB">
        <w:rPr>
          <w:rFonts w:ascii="Arial" w:eastAsia="新細明體" w:hAnsi="Arial" w:cs="Arial"/>
          <w:color w:val="666666"/>
          <w:kern w:val="0"/>
          <w:sz w:val="12"/>
          <w:szCs w:val="12"/>
          <w:shd w:val="clear" w:color="auto" w:fill="FFFFDD"/>
        </w:rPr>
        <w:t>:</w:t>
      </w:r>
    </w:p>
    <w:p w:rsidR="007F34EB" w:rsidRDefault="007F34EB" w:rsidP="007F34EB">
      <w:pPr>
        <w:widowControl/>
        <w:spacing w:line="138" w:lineRule="atLeast"/>
        <w:rPr>
          <w:rFonts w:ascii="Arial" w:eastAsia="新細明體" w:hAnsi="Arial" w:cs="Arial" w:hint="eastAsia"/>
          <w:color w:val="666666"/>
          <w:kern w:val="0"/>
          <w:sz w:val="12"/>
          <w:szCs w:val="12"/>
        </w:rPr>
      </w:pPr>
      <w:r w:rsidRPr="007F34EB">
        <w:rPr>
          <w:rFonts w:ascii="Arial" w:eastAsia="新細明體" w:hAnsi="Arial" w:cs="Arial"/>
          <w:color w:val="666666"/>
          <w:kern w:val="0"/>
          <w:sz w:val="12"/>
          <w:szCs w:val="12"/>
        </w:rPr>
        <w:t xml:space="preserve">(1) </w:t>
      </w:r>
      <w:r w:rsidRPr="007F34EB">
        <w:rPr>
          <w:rFonts w:ascii="Arial" w:eastAsia="新細明體" w:hAnsi="Arial" w:cs="Arial"/>
          <w:color w:val="666666"/>
          <w:kern w:val="0"/>
          <w:sz w:val="12"/>
          <w:szCs w:val="12"/>
        </w:rPr>
        <w:t>更新</w:t>
      </w:r>
      <w:r w:rsidRPr="007F34EB">
        <w:rPr>
          <w:rFonts w:ascii="Arial" w:eastAsia="新細明體" w:hAnsi="Arial" w:cs="Arial"/>
          <w:color w:val="666666"/>
          <w:kern w:val="0"/>
          <w:sz w:val="12"/>
          <w:szCs w:val="12"/>
        </w:rPr>
        <w:t>: [</w:t>
      </w:r>
      <w:r w:rsidRPr="007F34EB">
        <w:rPr>
          <w:rFonts w:ascii="Arial" w:eastAsia="新細明體" w:hAnsi="Arial" w:cs="Arial"/>
          <w:color w:val="666666"/>
          <w:kern w:val="0"/>
          <w:sz w:val="12"/>
          <w:szCs w:val="12"/>
        </w:rPr>
        <w:t>題目</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內容</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目標</w:t>
      </w:r>
      <w:r w:rsidRPr="007F34EB">
        <w:rPr>
          <w:rFonts w:ascii="Arial" w:eastAsia="新細明體" w:hAnsi="Arial" w:cs="Arial"/>
          <w:color w:val="666666"/>
          <w:kern w:val="0"/>
          <w:sz w:val="12"/>
          <w:szCs w:val="12"/>
        </w:rPr>
        <w:t xml:space="preserve">]  -- </w:t>
      </w:r>
      <w:r w:rsidRPr="007F34EB">
        <w:rPr>
          <w:rFonts w:ascii="Arial" w:eastAsia="新細明體" w:hAnsi="Arial" w:cs="Arial"/>
          <w:color w:val="666666"/>
          <w:kern w:val="0"/>
          <w:sz w:val="12"/>
          <w:szCs w:val="12"/>
        </w:rPr>
        <w:t>更清楚說明系統功能、或操作細節</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搭配畫面</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文字解說</w:t>
      </w:r>
      <w:r w:rsidRPr="007F34EB">
        <w:rPr>
          <w:rFonts w:ascii="Arial" w:eastAsia="新細明體" w:hAnsi="Arial" w:cs="Arial"/>
          <w:color w:val="666666"/>
          <w:kern w:val="0"/>
          <w:sz w:val="12"/>
          <w:szCs w:val="12"/>
        </w:rPr>
        <w:t>)...</w:t>
      </w:r>
    </w:p>
    <w:p w:rsidR="00F4309E" w:rsidRDefault="00F4309E"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noProof/>
          <w:color w:val="666666"/>
          <w:kern w:val="0"/>
          <w:sz w:val="12"/>
          <w:szCs w:val="12"/>
        </w:rPr>
        <w:drawing>
          <wp:anchor distT="0" distB="0" distL="114300" distR="114300" simplePos="0" relativeHeight="251658240" behindDoc="0" locked="0" layoutInCell="1" allowOverlap="1">
            <wp:simplePos x="0" y="0"/>
            <wp:positionH relativeFrom="column">
              <wp:posOffset>-38100</wp:posOffset>
            </wp:positionH>
            <wp:positionV relativeFrom="paragraph">
              <wp:posOffset>659130</wp:posOffset>
            </wp:positionV>
            <wp:extent cx="2941955" cy="2733675"/>
            <wp:effectExtent l="19050" t="0" r="0" b="0"/>
            <wp:wrapSquare wrapText="bothSides"/>
            <wp:docPr id="3" name="圖片 1" descr="C:\User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JPG"/>
                    <pic:cNvPicPr>
                      <a:picLocks noChangeAspect="1" noChangeArrowheads="1"/>
                    </pic:cNvPicPr>
                  </pic:nvPicPr>
                  <pic:blipFill>
                    <a:blip r:embed="rId6" cstate="print"/>
                    <a:srcRect/>
                    <a:stretch>
                      <a:fillRect/>
                    </a:stretch>
                  </pic:blipFill>
                  <pic:spPr bwMode="auto">
                    <a:xfrm>
                      <a:off x="0" y="0"/>
                      <a:ext cx="2941955" cy="2733675"/>
                    </a:xfrm>
                    <a:prstGeom prst="rect">
                      <a:avLst/>
                    </a:prstGeom>
                    <a:noFill/>
                    <a:ln w="9525">
                      <a:noFill/>
                      <a:miter lim="800000"/>
                      <a:headEnd/>
                      <a:tailEnd/>
                    </a:ln>
                  </pic:spPr>
                </pic:pic>
              </a:graphicData>
            </a:graphic>
          </wp:anchor>
        </w:drawing>
      </w:r>
      <w:r>
        <w:rPr>
          <w:rFonts w:ascii="Arial" w:eastAsia="新細明體" w:hAnsi="Arial" w:cs="Arial" w:hint="eastAsia"/>
          <w:color w:val="666666"/>
          <w:kern w:val="0"/>
          <w:sz w:val="12"/>
          <w:szCs w:val="12"/>
        </w:rPr>
        <w:t>這禮拜做出登入畫面使用者可以以帳號登入介面</w:t>
      </w:r>
      <w:r>
        <w:rPr>
          <w:rFonts w:ascii="Arial" w:eastAsia="新細明體" w:hAnsi="Arial" w:cs="Arial" w:hint="eastAsia"/>
          <w:color w:val="666666"/>
          <w:kern w:val="0"/>
          <w:sz w:val="12"/>
          <w:szCs w:val="12"/>
        </w:rPr>
        <w:t>--------------------------------------</w:t>
      </w:r>
    </w:p>
    <w:p w:rsidR="00F4309E" w:rsidRDefault="00F4309E"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noProof/>
          <w:color w:val="666666"/>
          <w:kern w:val="0"/>
          <w:sz w:val="12"/>
          <w:szCs w:val="12"/>
        </w:rPr>
        <w:drawing>
          <wp:anchor distT="0" distB="0" distL="114300" distR="114300" simplePos="0" relativeHeight="251659264" behindDoc="0" locked="0" layoutInCell="1" allowOverlap="1">
            <wp:simplePos x="0" y="0"/>
            <wp:positionH relativeFrom="column">
              <wp:posOffset>3039745</wp:posOffset>
            </wp:positionH>
            <wp:positionV relativeFrom="paragraph">
              <wp:posOffset>428625</wp:posOffset>
            </wp:positionV>
            <wp:extent cx="3003550" cy="2786380"/>
            <wp:effectExtent l="19050" t="0" r="6350" b="0"/>
            <wp:wrapSquare wrapText="bothSides"/>
            <wp:docPr id="6" name="圖片 5"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7" cstate="print"/>
                    <a:stretch>
                      <a:fillRect/>
                    </a:stretch>
                  </pic:blipFill>
                  <pic:spPr>
                    <a:xfrm>
                      <a:off x="0" y="0"/>
                      <a:ext cx="3003550" cy="2786380"/>
                    </a:xfrm>
                    <a:prstGeom prst="rect">
                      <a:avLst/>
                    </a:prstGeom>
                  </pic:spPr>
                </pic:pic>
              </a:graphicData>
            </a:graphic>
          </wp:anchor>
        </w:drawing>
      </w:r>
    </w:p>
    <w:p w:rsidR="00F4309E" w:rsidRDefault="00F4309E"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color w:val="666666"/>
          <w:kern w:val="0"/>
          <w:sz w:val="12"/>
          <w:szCs w:val="12"/>
        </w:rPr>
        <w:t>帳密接為</w:t>
      </w:r>
      <w:r>
        <w:rPr>
          <w:rFonts w:ascii="Arial" w:eastAsia="新細明體" w:hAnsi="Arial" w:cs="Arial" w:hint="eastAsia"/>
          <w:color w:val="666666"/>
          <w:kern w:val="0"/>
          <w:sz w:val="12"/>
          <w:szCs w:val="12"/>
        </w:rPr>
        <w:t>ROOT</w:t>
      </w:r>
      <w:r>
        <w:rPr>
          <w:rFonts w:ascii="Arial" w:eastAsia="新細明體" w:hAnsi="Arial" w:cs="Arial" w:hint="eastAsia"/>
          <w:color w:val="666666"/>
          <w:kern w:val="0"/>
          <w:sz w:val="12"/>
          <w:szCs w:val="12"/>
        </w:rPr>
        <w:t>密</w:t>
      </w:r>
      <w:r>
        <w:rPr>
          <w:rFonts w:ascii="Arial" w:eastAsia="新細明體" w:hAnsi="Arial" w:cs="Arial" w:hint="eastAsia"/>
          <w:color w:val="666666"/>
          <w:kern w:val="0"/>
          <w:sz w:val="12"/>
          <w:szCs w:val="12"/>
        </w:rPr>
        <w:t>123</w:t>
      </w:r>
      <w:r>
        <w:rPr>
          <w:rFonts w:ascii="Arial" w:eastAsia="新細明體" w:hAnsi="Arial" w:cs="Arial" w:hint="eastAsia"/>
          <w:color w:val="666666"/>
          <w:kern w:val="0"/>
          <w:sz w:val="12"/>
          <w:szCs w:val="12"/>
        </w:rPr>
        <w:t>輸入帳</w:t>
      </w:r>
      <w:proofErr w:type="gramStart"/>
      <w:r>
        <w:rPr>
          <w:rFonts w:ascii="Arial" w:eastAsia="新細明體" w:hAnsi="Arial" w:cs="Arial" w:hint="eastAsia"/>
          <w:color w:val="666666"/>
          <w:kern w:val="0"/>
          <w:sz w:val="12"/>
          <w:szCs w:val="12"/>
        </w:rPr>
        <w:t>冪</w:t>
      </w:r>
      <w:proofErr w:type="gramEnd"/>
      <w:r>
        <w:rPr>
          <w:rFonts w:ascii="Arial" w:eastAsia="新細明體" w:hAnsi="Arial" w:cs="Arial" w:hint="eastAsia"/>
          <w:color w:val="666666"/>
          <w:kern w:val="0"/>
          <w:sz w:val="12"/>
          <w:szCs w:val="12"/>
        </w:rPr>
        <w:t>皆可到達餐桌頁面</w:t>
      </w:r>
    </w:p>
    <w:p w:rsidR="00F4309E" w:rsidRDefault="00F4309E"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noProof/>
          <w:color w:val="666666"/>
          <w:kern w:val="0"/>
          <w:sz w:val="12"/>
          <w:szCs w:val="12"/>
        </w:rPr>
        <w:drawing>
          <wp:inline distT="0" distB="0" distL="0" distR="0">
            <wp:extent cx="4357007" cy="4069023"/>
            <wp:effectExtent l="19050" t="0" r="5443" b="0"/>
            <wp:docPr id="7" name="圖片 3" descr="C:\Users\user\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3.JPG"/>
                    <pic:cNvPicPr>
                      <a:picLocks noChangeAspect="1" noChangeArrowheads="1"/>
                    </pic:cNvPicPr>
                  </pic:nvPicPr>
                  <pic:blipFill>
                    <a:blip r:embed="rId8" cstate="print"/>
                    <a:srcRect/>
                    <a:stretch>
                      <a:fillRect/>
                    </a:stretch>
                  </pic:blipFill>
                  <pic:spPr bwMode="auto">
                    <a:xfrm>
                      <a:off x="0" y="0"/>
                      <a:ext cx="4357007" cy="4069023"/>
                    </a:xfrm>
                    <a:prstGeom prst="rect">
                      <a:avLst/>
                    </a:prstGeom>
                    <a:noFill/>
                    <a:ln w="9525">
                      <a:noFill/>
                      <a:miter lim="800000"/>
                      <a:headEnd/>
                      <a:tailEnd/>
                    </a:ln>
                  </pic:spPr>
                </pic:pic>
              </a:graphicData>
            </a:graphic>
          </wp:inline>
        </w:drawing>
      </w:r>
    </w:p>
    <w:p w:rsidR="00F4309E" w:rsidRDefault="00F4309E" w:rsidP="007F34EB">
      <w:pPr>
        <w:widowControl/>
        <w:spacing w:line="138" w:lineRule="atLeast"/>
        <w:rPr>
          <w:rFonts w:ascii="Arial" w:eastAsia="新細明體" w:hAnsi="Arial" w:cs="Arial" w:hint="eastAsia"/>
          <w:color w:val="666666"/>
          <w:kern w:val="0"/>
          <w:sz w:val="12"/>
          <w:szCs w:val="12"/>
        </w:rPr>
      </w:pPr>
    </w:p>
    <w:p w:rsidR="00F4309E" w:rsidRDefault="00F4309E" w:rsidP="007F34EB">
      <w:pPr>
        <w:widowControl/>
        <w:spacing w:line="138" w:lineRule="atLeast"/>
        <w:rPr>
          <w:rFonts w:ascii="Arial" w:eastAsia="新細明體" w:hAnsi="Arial" w:cs="Arial" w:hint="eastAsia"/>
          <w:color w:val="666666"/>
          <w:kern w:val="0"/>
          <w:sz w:val="12"/>
          <w:szCs w:val="12"/>
        </w:rPr>
      </w:pPr>
    </w:p>
    <w:p w:rsidR="00F4309E" w:rsidRDefault="00F4309E" w:rsidP="007F34EB">
      <w:pPr>
        <w:widowControl/>
        <w:spacing w:line="138" w:lineRule="atLeast"/>
        <w:rPr>
          <w:rFonts w:ascii="Arial" w:eastAsia="新細明體" w:hAnsi="Arial" w:cs="Arial" w:hint="eastAsia"/>
          <w:color w:val="666666"/>
          <w:kern w:val="0"/>
          <w:sz w:val="12"/>
          <w:szCs w:val="12"/>
        </w:rPr>
      </w:pPr>
    </w:p>
    <w:p w:rsidR="00F4309E" w:rsidRDefault="00F4309E" w:rsidP="007F34EB">
      <w:pPr>
        <w:widowControl/>
        <w:spacing w:line="138" w:lineRule="atLeast"/>
        <w:rPr>
          <w:rFonts w:ascii="Arial" w:eastAsia="新細明體" w:hAnsi="Arial" w:cs="Arial" w:hint="eastAsia"/>
          <w:color w:val="666666"/>
          <w:kern w:val="0"/>
          <w:sz w:val="12"/>
          <w:szCs w:val="12"/>
        </w:rPr>
      </w:pPr>
    </w:p>
    <w:p w:rsidR="00F4309E" w:rsidRDefault="00F4309E" w:rsidP="007F34EB">
      <w:pPr>
        <w:widowControl/>
        <w:spacing w:line="138" w:lineRule="atLeast"/>
        <w:rPr>
          <w:rFonts w:ascii="Arial" w:eastAsia="新細明體" w:hAnsi="Arial" w:cs="Arial" w:hint="eastAsia"/>
          <w:color w:val="666666"/>
          <w:kern w:val="0"/>
          <w:sz w:val="12"/>
          <w:szCs w:val="12"/>
        </w:rPr>
      </w:pPr>
    </w:p>
    <w:p w:rsidR="00F4309E" w:rsidRDefault="00F4309E" w:rsidP="007F34EB">
      <w:pPr>
        <w:widowControl/>
        <w:spacing w:line="138" w:lineRule="atLeast"/>
        <w:rPr>
          <w:rFonts w:ascii="Arial" w:eastAsia="新細明體" w:hAnsi="Arial" w:cs="Arial" w:hint="eastAsia"/>
          <w:color w:val="666666"/>
          <w:kern w:val="0"/>
          <w:sz w:val="12"/>
          <w:szCs w:val="12"/>
        </w:rPr>
      </w:pPr>
    </w:p>
    <w:p w:rsidR="007F34EB" w:rsidRPr="007F34EB" w:rsidRDefault="007F34EB" w:rsidP="007F34EB">
      <w:pPr>
        <w:widowControl/>
        <w:spacing w:line="138" w:lineRule="atLeast"/>
        <w:rPr>
          <w:rFonts w:ascii="Arial" w:eastAsia="新細明體" w:hAnsi="Arial" w:cs="Arial"/>
          <w:color w:val="666666"/>
          <w:kern w:val="0"/>
          <w:sz w:val="12"/>
          <w:szCs w:val="12"/>
        </w:rPr>
      </w:pPr>
      <w:r w:rsidRPr="007F34EB">
        <w:rPr>
          <w:rFonts w:ascii="Arial" w:eastAsia="新細明體" w:hAnsi="Arial" w:cs="Arial"/>
          <w:color w:val="666666"/>
          <w:kern w:val="0"/>
          <w:sz w:val="12"/>
          <w:szCs w:val="12"/>
        </w:rPr>
        <w:lastRenderedPageBreak/>
        <w:t xml:space="preserve">(2) </w:t>
      </w:r>
      <w:r w:rsidRPr="007F34EB">
        <w:rPr>
          <w:rFonts w:ascii="Arial" w:eastAsia="新細明體" w:hAnsi="Arial" w:cs="Arial"/>
          <w:color w:val="666666"/>
          <w:kern w:val="0"/>
          <w:sz w:val="12"/>
          <w:szCs w:val="12"/>
        </w:rPr>
        <w:t>運用哪些工具、設計技巧</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資料結構</w:t>
      </w:r>
      <w:r w:rsidRPr="007F34EB">
        <w:rPr>
          <w:rFonts w:ascii="Arial" w:eastAsia="新細明體" w:hAnsi="Arial" w:cs="Arial"/>
          <w:color w:val="666666"/>
          <w:kern w:val="0"/>
          <w:sz w:val="12"/>
          <w:szCs w:val="12"/>
        </w:rPr>
        <w:t xml:space="preserve">? </w:t>
      </w:r>
      <w:r w:rsidRPr="007F34EB">
        <w:rPr>
          <w:rFonts w:ascii="Arial" w:eastAsia="新細明體" w:hAnsi="Arial" w:cs="Arial"/>
          <w:color w:val="666666"/>
          <w:kern w:val="0"/>
          <w:sz w:val="12"/>
          <w:szCs w:val="12"/>
        </w:rPr>
        <w:t>演算法</w:t>
      </w:r>
      <w:r w:rsidRPr="007F34EB">
        <w:rPr>
          <w:rFonts w:ascii="Arial" w:eastAsia="新細明體" w:hAnsi="Arial" w:cs="Arial"/>
          <w:color w:val="666666"/>
          <w:kern w:val="0"/>
          <w:sz w:val="12"/>
          <w:szCs w:val="12"/>
        </w:rPr>
        <w:t>?</w:t>
      </w:r>
      <w:proofErr w:type="gramStart"/>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與重要模組</w:t>
      </w:r>
      <w:proofErr w:type="gramEnd"/>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套件、類別</w:t>
      </w:r>
      <w:r w:rsidRPr="007F34EB">
        <w:rPr>
          <w:rFonts w:ascii="Arial" w:eastAsia="新細明體" w:hAnsi="Arial" w:cs="Arial"/>
          <w:color w:val="666666"/>
          <w:kern w:val="0"/>
          <w:sz w:val="12"/>
          <w:szCs w:val="12"/>
        </w:rPr>
        <w:t>) ...</w:t>
      </w:r>
    </w:p>
    <w:p w:rsidR="007F34EB" w:rsidRDefault="007F34EB" w:rsidP="007F34EB">
      <w:pPr>
        <w:widowControl/>
        <w:spacing w:line="138" w:lineRule="atLeast"/>
        <w:rPr>
          <w:rFonts w:ascii="Arial" w:eastAsia="新細明體" w:hAnsi="Arial" w:cs="Arial" w:hint="eastAsia"/>
          <w:color w:val="666666"/>
          <w:kern w:val="0"/>
          <w:sz w:val="12"/>
          <w:szCs w:val="12"/>
        </w:rPr>
      </w:pPr>
      <w:r w:rsidRPr="007F34EB">
        <w:rPr>
          <w:rFonts w:ascii="Arial" w:eastAsia="新細明體" w:hAnsi="Arial" w:cs="Arial"/>
          <w:color w:val="666666"/>
          <w:kern w:val="0"/>
          <w:sz w:val="12"/>
          <w:szCs w:val="12"/>
        </w:rPr>
        <w:t xml:space="preserve">     -- </w:t>
      </w:r>
      <w:r w:rsidRPr="007F34EB">
        <w:rPr>
          <w:rFonts w:ascii="Arial" w:eastAsia="新細明體" w:hAnsi="Arial" w:cs="Arial"/>
          <w:color w:val="666666"/>
          <w:kern w:val="0"/>
          <w:sz w:val="12"/>
          <w:szCs w:val="12"/>
        </w:rPr>
        <w:t>分別以實際程式碼來舉例說明</w:t>
      </w:r>
      <w:r w:rsidRPr="007F34EB">
        <w:rPr>
          <w:rFonts w:ascii="Arial" w:eastAsia="新細明體" w:hAnsi="Arial" w:cs="Arial"/>
          <w:color w:val="666666"/>
          <w:kern w:val="0"/>
          <w:sz w:val="12"/>
          <w:szCs w:val="12"/>
        </w:rPr>
        <w:t>.</w:t>
      </w:r>
    </w:p>
    <w:p w:rsidR="00182842" w:rsidRDefault="001270C5"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color w:val="666666"/>
          <w:kern w:val="0"/>
          <w:sz w:val="12"/>
          <w:szCs w:val="12"/>
        </w:rPr>
        <w:t>這禮拜未了做出第</w:t>
      </w:r>
      <w:r>
        <w:rPr>
          <w:rFonts w:ascii="Arial" w:eastAsia="新細明體" w:hAnsi="Arial" w:cs="Arial" w:hint="eastAsia"/>
          <w:color w:val="666666"/>
          <w:kern w:val="0"/>
          <w:sz w:val="12"/>
          <w:szCs w:val="12"/>
        </w:rPr>
        <w:t>3</w:t>
      </w:r>
      <w:r>
        <w:rPr>
          <w:rFonts w:ascii="Arial" w:eastAsia="新細明體" w:hAnsi="Arial" w:cs="Arial" w:hint="eastAsia"/>
          <w:color w:val="666666"/>
          <w:kern w:val="0"/>
          <w:sz w:val="12"/>
          <w:szCs w:val="12"/>
        </w:rPr>
        <w:t>頁的頁面用了下拉式選單在網路收尋到的以便下禮拜使用作出第三點菜頁面</w:t>
      </w:r>
      <w:r>
        <w:rPr>
          <w:rFonts w:ascii="Arial" w:eastAsia="新細明體" w:hAnsi="Arial" w:cs="Arial" w:hint="eastAsia"/>
          <w:color w:val="666666"/>
          <w:kern w:val="0"/>
          <w:sz w:val="12"/>
          <w:szCs w:val="12"/>
        </w:rPr>
        <w:t>!!</w:t>
      </w:r>
    </w:p>
    <w:p w:rsidR="001270C5" w:rsidRDefault="001270C5" w:rsidP="001270C5">
      <w:pPr>
        <w:autoSpaceDE w:val="0"/>
        <w:autoSpaceDN w:val="0"/>
        <w:adjustRightInd w:val="0"/>
        <w:rPr>
          <w:rFonts w:ascii="Arial" w:eastAsia="新細明體" w:hAnsi="Arial" w:cs="Arial" w:hint="eastAsia"/>
          <w:color w:val="666666"/>
          <w:kern w:val="0"/>
          <w:sz w:val="12"/>
          <w:szCs w:val="12"/>
        </w:rPr>
      </w:pPr>
      <w:r>
        <w:rPr>
          <w:rFonts w:ascii="Arial" w:eastAsia="新細明體" w:hAnsi="Arial" w:cs="Arial" w:hint="eastAsia"/>
          <w:color w:val="666666"/>
          <w:kern w:val="0"/>
          <w:sz w:val="12"/>
          <w:szCs w:val="12"/>
        </w:rPr>
        <w:t>//</w:t>
      </w:r>
    </w:p>
    <w:p w:rsidR="001270C5" w:rsidRPr="001270C5" w:rsidRDefault="001270C5" w:rsidP="001270C5">
      <w:pPr>
        <w:autoSpaceDE w:val="0"/>
        <w:autoSpaceDN w:val="0"/>
        <w:adjustRightInd w:val="0"/>
        <w:rPr>
          <w:rFonts w:ascii="Arial" w:eastAsia="新細明體" w:hAnsi="Arial" w:cs="Arial"/>
          <w:color w:val="666666"/>
          <w:kern w:val="0"/>
          <w:sz w:val="12"/>
          <w:szCs w:val="12"/>
        </w:rPr>
      </w:pPr>
      <w:proofErr w:type="spellStart"/>
      <w:r w:rsidRPr="001270C5">
        <w:rPr>
          <w:rFonts w:ascii="Arial" w:eastAsia="新細明體" w:hAnsi="Arial" w:cs="Arial"/>
          <w:color w:val="666666"/>
          <w:kern w:val="0"/>
          <w:sz w:val="12"/>
          <w:szCs w:val="12"/>
        </w:rPr>
        <w:t>TextView</w:t>
      </w:r>
      <w:proofErr w:type="spellEnd"/>
      <w:r w:rsidRPr="001270C5">
        <w:rPr>
          <w:rFonts w:ascii="Arial" w:eastAsia="新細明體" w:hAnsi="Arial" w:cs="Arial"/>
          <w:color w:val="666666"/>
          <w:kern w:val="0"/>
          <w:sz w:val="12"/>
          <w:szCs w:val="12"/>
        </w:rPr>
        <w:t xml:space="preserve"> ttt2; </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 xml:space="preserve">        ttt2 = (</w:t>
      </w:r>
      <w:proofErr w:type="spellStart"/>
      <w:r w:rsidRPr="001270C5">
        <w:rPr>
          <w:rFonts w:ascii="Arial" w:eastAsia="新細明體" w:hAnsi="Arial" w:cs="Arial"/>
          <w:color w:val="666666"/>
          <w:kern w:val="0"/>
          <w:sz w:val="12"/>
          <w:szCs w:val="12"/>
        </w:rPr>
        <w:t>TextView</w:t>
      </w:r>
      <w:proofErr w:type="spellEnd"/>
      <w:r w:rsidRPr="001270C5">
        <w:rPr>
          <w:rFonts w:ascii="Arial" w:eastAsia="新細明體" w:hAnsi="Arial" w:cs="Arial"/>
          <w:color w:val="666666"/>
          <w:kern w:val="0"/>
          <w:sz w:val="12"/>
          <w:szCs w:val="12"/>
        </w:rPr>
        <w:t xml:space="preserve">) </w:t>
      </w:r>
      <w:proofErr w:type="spellStart"/>
      <w:proofErr w:type="gramStart"/>
      <w:r w:rsidRPr="001270C5">
        <w:rPr>
          <w:rFonts w:ascii="Arial" w:eastAsia="新細明體" w:hAnsi="Arial" w:cs="Arial"/>
          <w:color w:val="666666"/>
          <w:kern w:val="0"/>
          <w:sz w:val="12"/>
          <w:szCs w:val="12"/>
        </w:rPr>
        <w:t>findViewById</w:t>
      </w:r>
      <w:proofErr w:type="spellEnd"/>
      <w:r w:rsidRPr="001270C5">
        <w:rPr>
          <w:rFonts w:ascii="Arial" w:eastAsia="新細明體" w:hAnsi="Arial" w:cs="Arial"/>
          <w:color w:val="666666"/>
          <w:kern w:val="0"/>
          <w:sz w:val="12"/>
          <w:szCs w:val="12"/>
        </w:rPr>
        <w:t>(</w:t>
      </w:r>
      <w:proofErr w:type="gramEnd"/>
      <w:r w:rsidRPr="001270C5">
        <w:rPr>
          <w:rFonts w:ascii="Arial" w:eastAsia="新細明體" w:hAnsi="Arial" w:cs="Arial"/>
          <w:color w:val="666666"/>
          <w:kern w:val="0"/>
          <w:sz w:val="12"/>
          <w:szCs w:val="12"/>
        </w:rPr>
        <w:t>R.id.ttt2);</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t xml:space="preserve">Spinner </w:t>
      </w:r>
      <w:proofErr w:type="spellStart"/>
      <w:r w:rsidRPr="001270C5">
        <w:rPr>
          <w:rFonts w:ascii="Arial" w:eastAsia="新細明體" w:hAnsi="Arial" w:cs="Arial"/>
          <w:color w:val="666666"/>
          <w:kern w:val="0"/>
          <w:sz w:val="12"/>
          <w:szCs w:val="12"/>
        </w:rPr>
        <w:t>spinner_items</w:t>
      </w:r>
      <w:proofErr w:type="spellEnd"/>
      <w:r w:rsidRPr="001270C5">
        <w:rPr>
          <w:rFonts w:ascii="Arial" w:eastAsia="新細明體" w:hAnsi="Arial" w:cs="Arial"/>
          <w:color w:val="666666"/>
          <w:kern w:val="0"/>
          <w:sz w:val="12"/>
          <w:szCs w:val="12"/>
        </w:rPr>
        <w:t xml:space="preserve"> = (Spinner) </w:t>
      </w:r>
      <w:proofErr w:type="spellStart"/>
      <w:proofErr w:type="gramStart"/>
      <w:r w:rsidRPr="001270C5">
        <w:rPr>
          <w:rFonts w:ascii="Arial" w:eastAsia="新細明體" w:hAnsi="Arial" w:cs="Arial"/>
          <w:color w:val="666666"/>
          <w:kern w:val="0"/>
          <w:sz w:val="12"/>
          <w:szCs w:val="12"/>
        </w:rPr>
        <w:t>findViewById</w:t>
      </w:r>
      <w:proofErr w:type="spellEnd"/>
      <w:r w:rsidRPr="001270C5">
        <w:rPr>
          <w:rFonts w:ascii="Arial" w:eastAsia="新細明體" w:hAnsi="Arial" w:cs="Arial"/>
          <w:color w:val="666666"/>
          <w:kern w:val="0"/>
          <w:sz w:val="12"/>
          <w:szCs w:val="12"/>
        </w:rPr>
        <w:t>(</w:t>
      </w:r>
      <w:proofErr w:type="gramEnd"/>
      <w:r w:rsidRPr="001270C5">
        <w:rPr>
          <w:rFonts w:ascii="Arial" w:eastAsia="新細明體" w:hAnsi="Arial" w:cs="Arial"/>
          <w:color w:val="666666"/>
          <w:kern w:val="0"/>
          <w:sz w:val="12"/>
          <w:szCs w:val="12"/>
        </w:rPr>
        <w:t>R.id.spinner01);</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t>//</w:t>
      </w:r>
      <w:r w:rsidRPr="001270C5">
        <w:rPr>
          <w:rFonts w:ascii="Arial" w:eastAsia="新細明體" w:hAnsi="Arial" w:cs="Arial"/>
          <w:color w:val="666666"/>
          <w:kern w:val="0"/>
          <w:sz w:val="12"/>
          <w:szCs w:val="12"/>
        </w:rPr>
        <w:t>從</w:t>
      </w:r>
      <w:r w:rsidRPr="001270C5">
        <w:rPr>
          <w:rFonts w:ascii="Arial" w:eastAsia="新細明體" w:hAnsi="Arial" w:cs="Arial"/>
          <w:color w:val="666666"/>
          <w:kern w:val="0"/>
          <w:sz w:val="12"/>
          <w:szCs w:val="12"/>
        </w:rPr>
        <w:t>res/values/string.xml</w:t>
      </w:r>
      <w:r w:rsidRPr="001270C5">
        <w:rPr>
          <w:rFonts w:ascii="Arial" w:eastAsia="新細明體" w:hAnsi="Arial" w:cs="Arial"/>
          <w:color w:val="666666"/>
          <w:kern w:val="0"/>
          <w:sz w:val="12"/>
          <w:szCs w:val="12"/>
        </w:rPr>
        <w:t>讀取資料到</w:t>
      </w:r>
      <w:r w:rsidRPr="001270C5">
        <w:rPr>
          <w:rFonts w:ascii="Arial" w:eastAsia="新細明體" w:hAnsi="Arial" w:cs="Arial"/>
          <w:color w:val="666666"/>
          <w:kern w:val="0"/>
          <w:sz w:val="12"/>
          <w:szCs w:val="12"/>
        </w:rPr>
        <w:t>Spinner</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proofErr w:type="spellStart"/>
      <w:r w:rsidRPr="001270C5">
        <w:rPr>
          <w:rFonts w:ascii="Arial" w:eastAsia="新細明體" w:hAnsi="Arial" w:cs="Arial"/>
          <w:color w:val="666666"/>
          <w:kern w:val="0"/>
          <w:sz w:val="12"/>
          <w:szCs w:val="12"/>
        </w:rPr>
        <w:t>ArrayAdapter</w:t>
      </w:r>
      <w:proofErr w:type="spellEnd"/>
      <w:r w:rsidRPr="001270C5">
        <w:rPr>
          <w:rFonts w:ascii="Arial" w:eastAsia="新細明體" w:hAnsi="Arial" w:cs="Arial"/>
          <w:color w:val="666666"/>
          <w:kern w:val="0"/>
          <w:sz w:val="12"/>
          <w:szCs w:val="12"/>
        </w:rPr>
        <w:t>&lt;</w:t>
      </w:r>
      <w:proofErr w:type="spellStart"/>
      <w:r w:rsidRPr="001270C5">
        <w:rPr>
          <w:rFonts w:ascii="Arial" w:eastAsia="新細明體" w:hAnsi="Arial" w:cs="Arial"/>
          <w:color w:val="666666"/>
          <w:kern w:val="0"/>
          <w:sz w:val="12"/>
          <w:szCs w:val="12"/>
        </w:rPr>
        <w:t>CharSequence</w:t>
      </w:r>
      <w:proofErr w:type="spellEnd"/>
      <w:r w:rsidRPr="001270C5">
        <w:rPr>
          <w:rFonts w:ascii="Arial" w:eastAsia="新細明體" w:hAnsi="Arial" w:cs="Arial"/>
          <w:color w:val="666666"/>
          <w:kern w:val="0"/>
          <w:sz w:val="12"/>
          <w:szCs w:val="12"/>
        </w:rPr>
        <w:t xml:space="preserve">&gt; adapter = </w:t>
      </w:r>
      <w:proofErr w:type="spellStart"/>
      <w:proofErr w:type="gramStart"/>
      <w:r w:rsidRPr="001270C5">
        <w:rPr>
          <w:rFonts w:ascii="Arial" w:eastAsia="新細明體" w:hAnsi="Arial" w:cs="Arial"/>
          <w:color w:val="666666"/>
          <w:kern w:val="0"/>
          <w:sz w:val="12"/>
          <w:szCs w:val="12"/>
        </w:rPr>
        <w:t>ArrayAdapter.createFromResource</w:t>
      </w:r>
      <w:proofErr w:type="spellEnd"/>
      <w:r w:rsidRPr="001270C5">
        <w:rPr>
          <w:rFonts w:ascii="Arial" w:eastAsia="新細明體" w:hAnsi="Arial" w:cs="Arial"/>
          <w:color w:val="666666"/>
          <w:kern w:val="0"/>
          <w:sz w:val="12"/>
          <w:szCs w:val="12"/>
        </w:rPr>
        <w:t>(</w:t>
      </w:r>
      <w:proofErr w:type="gramEnd"/>
      <w:r w:rsidRPr="001270C5">
        <w:rPr>
          <w:rFonts w:ascii="Arial" w:eastAsia="新細明體" w:hAnsi="Arial" w:cs="Arial"/>
          <w:color w:val="666666"/>
          <w:kern w:val="0"/>
          <w:sz w:val="12"/>
          <w:szCs w:val="12"/>
        </w:rPr>
        <w:t>this,</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proofErr w:type="spellStart"/>
      <w:r w:rsidRPr="001270C5">
        <w:rPr>
          <w:rFonts w:ascii="Arial" w:eastAsia="新細明體" w:hAnsi="Arial" w:cs="Arial"/>
          <w:color w:val="666666"/>
          <w:kern w:val="0"/>
          <w:sz w:val="12"/>
          <w:szCs w:val="12"/>
        </w:rPr>
        <w:t>R.array.items</w:t>
      </w:r>
      <w:proofErr w:type="spellEnd"/>
      <w:r w:rsidRPr="001270C5">
        <w:rPr>
          <w:rFonts w:ascii="Arial" w:eastAsia="新細明體" w:hAnsi="Arial" w:cs="Arial"/>
          <w:color w:val="666666"/>
          <w:kern w:val="0"/>
          <w:sz w:val="12"/>
          <w:szCs w:val="12"/>
        </w:rPr>
        <w:t>,</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proofErr w:type="spellStart"/>
      <w:r w:rsidRPr="001270C5">
        <w:rPr>
          <w:rFonts w:ascii="Arial" w:eastAsia="新細明體" w:hAnsi="Arial" w:cs="Arial"/>
          <w:color w:val="666666"/>
          <w:kern w:val="0"/>
          <w:sz w:val="12"/>
          <w:szCs w:val="12"/>
        </w:rPr>
        <w:t>android.R.layout.simple_spinner_item</w:t>
      </w:r>
      <w:proofErr w:type="spellEnd"/>
      <w:r w:rsidRPr="001270C5">
        <w:rPr>
          <w:rFonts w:ascii="Arial" w:eastAsia="新細明體" w:hAnsi="Arial" w:cs="Arial"/>
          <w:color w:val="666666"/>
          <w:kern w:val="0"/>
          <w:sz w:val="12"/>
          <w:szCs w:val="12"/>
        </w:rPr>
        <w:t>);</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proofErr w:type="gramStart"/>
      <w:r w:rsidRPr="001270C5">
        <w:rPr>
          <w:rFonts w:ascii="Arial" w:eastAsia="新細明體" w:hAnsi="Arial" w:cs="Arial"/>
          <w:color w:val="666666"/>
          <w:kern w:val="0"/>
          <w:sz w:val="12"/>
          <w:szCs w:val="12"/>
        </w:rPr>
        <w:t>adapter.setDropDownViewResource(</w:t>
      </w:r>
      <w:proofErr w:type="gramEnd"/>
      <w:r w:rsidRPr="001270C5">
        <w:rPr>
          <w:rFonts w:ascii="Arial" w:eastAsia="新細明體" w:hAnsi="Arial" w:cs="Arial"/>
          <w:color w:val="666666"/>
          <w:kern w:val="0"/>
          <w:sz w:val="12"/>
          <w:szCs w:val="12"/>
        </w:rPr>
        <w:t>android.R.layout.simple_spinner_dropdown_item);</w:t>
      </w:r>
    </w:p>
    <w:p w:rsidR="001270C5" w:rsidRPr="001270C5" w:rsidRDefault="001270C5" w:rsidP="001270C5">
      <w:pPr>
        <w:autoSpaceDE w:val="0"/>
        <w:autoSpaceDN w:val="0"/>
        <w:adjustRightInd w:val="0"/>
        <w:rPr>
          <w:rFonts w:ascii="Arial" w:eastAsia="新細明體" w:hAnsi="Arial" w:cs="Arial"/>
          <w:color w:val="666666"/>
          <w:kern w:val="0"/>
          <w:sz w:val="12"/>
          <w:szCs w:val="12"/>
        </w:rPr>
      </w:pPr>
      <w:r w:rsidRPr="001270C5">
        <w:rPr>
          <w:rFonts w:ascii="Arial" w:eastAsia="新細明體" w:hAnsi="Arial" w:cs="Arial"/>
          <w:color w:val="666666"/>
          <w:kern w:val="0"/>
          <w:sz w:val="12"/>
          <w:szCs w:val="12"/>
        </w:rPr>
        <w:tab/>
      </w:r>
      <w:r w:rsidRPr="001270C5">
        <w:rPr>
          <w:rFonts w:ascii="Arial" w:eastAsia="新細明體" w:hAnsi="Arial" w:cs="Arial"/>
          <w:color w:val="666666"/>
          <w:kern w:val="0"/>
          <w:sz w:val="12"/>
          <w:szCs w:val="12"/>
        </w:rPr>
        <w:tab/>
      </w:r>
      <w:proofErr w:type="spellStart"/>
      <w:r w:rsidRPr="001270C5">
        <w:rPr>
          <w:rFonts w:ascii="Arial" w:eastAsia="新細明體" w:hAnsi="Arial" w:cs="Arial"/>
          <w:color w:val="666666"/>
          <w:kern w:val="0"/>
          <w:sz w:val="12"/>
          <w:szCs w:val="12"/>
        </w:rPr>
        <w:t>spinner_</w:t>
      </w:r>
      <w:proofErr w:type="gramStart"/>
      <w:r w:rsidRPr="001270C5">
        <w:rPr>
          <w:rFonts w:ascii="Arial" w:eastAsia="新細明體" w:hAnsi="Arial" w:cs="Arial"/>
          <w:color w:val="666666"/>
          <w:kern w:val="0"/>
          <w:sz w:val="12"/>
          <w:szCs w:val="12"/>
        </w:rPr>
        <w:t>items.setAdapter</w:t>
      </w:r>
      <w:proofErr w:type="spellEnd"/>
      <w:r w:rsidRPr="001270C5">
        <w:rPr>
          <w:rFonts w:ascii="Arial" w:eastAsia="新細明體" w:hAnsi="Arial" w:cs="Arial"/>
          <w:color w:val="666666"/>
          <w:kern w:val="0"/>
          <w:sz w:val="12"/>
          <w:szCs w:val="12"/>
        </w:rPr>
        <w:t>(</w:t>
      </w:r>
      <w:proofErr w:type="gramEnd"/>
      <w:r w:rsidRPr="001270C5">
        <w:rPr>
          <w:rFonts w:ascii="Arial" w:eastAsia="新細明體" w:hAnsi="Arial" w:cs="Arial"/>
          <w:color w:val="666666"/>
          <w:kern w:val="0"/>
          <w:sz w:val="12"/>
          <w:szCs w:val="12"/>
        </w:rPr>
        <w:t>adapter);</w:t>
      </w:r>
    </w:p>
    <w:p w:rsidR="001270C5" w:rsidRDefault="001270C5" w:rsidP="001270C5">
      <w:pPr>
        <w:widowControl/>
        <w:spacing w:line="138" w:lineRule="atLeast"/>
        <w:rPr>
          <w:rFonts w:ascii="Arial" w:eastAsia="新細明體" w:hAnsi="Arial" w:cs="Arial" w:hint="eastAsia"/>
          <w:color w:val="666666"/>
          <w:kern w:val="0"/>
          <w:sz w:val="12"/>
          <w:szCs w:val="12"/>
        </w:rPr>
      </w:pPr>
      <w:r w:rsidRPr="001270C5">
        <w:rPr>
          <w:rFonts w:ascii="Arial" w:eastAsia="新細明體" w:hAnsi="Arial" w:cs="Arial"/>
          <w:color w:val="666666"/>
          <w:kern w:val="0"/>
          <w:sz w:val="12"/>
          <w:szCs w:val="12"/>
        </w:rPr>
        <w:t xml:space="preserve">     </w:t>
      </w:r>
      <w:r w:rsidRPr="001270C5">
        <w:rPr>
          <w:rFonts w:ascii="Arial" w:eastAsia="新細明體" w:hAnsi="Arial" w:cs="Arial"/>
          <w:color w:val="666666"/>
          <w:kern w:val="0"/>
          <w:sz w:val="12"/>
          <w:szCs w:val="12"/>
        </w:rPr>
        <w:tab/>
      </w:r>
      <w:proofErr w:type="gramStart"/>
      <w:r w:rsidRPr="001270C5">
        <w:rPr>
          <w:rFonts w:ascii="Arial" w:eastAsia="新細明體" w:hAnsi="Arial" w:cs="Arial"/>
          <w:color w:val="666666"/>
          <w:kern w:val="0"/>
          <w:sz w:val="12"/>
          <w:szCs w:val="12"/>
        </w:rPr>
        <w:t>ttt2.setText(</w:t>
      </w:r>
      <w:proofErr w:type="gramEnd"/>
      <w:r w:rsidRPr="001270C5">
        <w:rPr>
          <w:rFonts w:ascii="Arial" w:eastAsia="新細明體" w:hAnsi="Arial" w:cs="Arial"/>
          <w:color w:val="666666"/>
          <w:kern w:val="0"/>
          <w:sz w:val="12"/>
          <w:szCs w:val="12"/>
        </w:rPr>
        <w:t>"item: "+</w:t>
      </w:r>
      <w:proofErr w:type="spellStart"/>
      <w:r w:rsidRPr="001270C5">
        <w:rPr>
          <w:rFonts w:ascii="Arial" w:eastAsia="新細明體" w:hAnsi="Arial" w:cs="Arial"/>
          <w:color w:val="666666"/>
          <w:kern w:val="0"/>
          <w:sz w:val="12"/>
          <w:szCs w:val="12"/>
        </w:rPr>
        <w:t>spinner_items.getSelectedItemPosition</w:t>
      </w:r>
      <w:proofErr w:type="spellEnd"/>
      <w:r w:rsidRPr="001270C5">
        <w:rPr>
          <w:rFonts w:ascii="Arial" w:eastAsia="新細明體" w:hAnsi="Arial" w:cs="Arial"/>
          <w:color w:val="666666"/>
          <w:kern w:val="0"/>
          <w:sz w:val="12"/>
          <w:szCs w:val="12"/>
        </w:rPr>
        <w:t>());</w:t>
      </w:r>
    </w:p>
    <w:p w:rsidR="001270C5" w:rsidRPr="007F34EB" w:rsidRDefault="001270C5" w:rsidP="001270C5">
      <w:pPr>
        <w:widowControl/>
        <w:spacing w:line="138" w:lineRule="atLeast"/>
        <w:rPr>
          <w:rFonts w:ascii="Arial" w:eastAsia="新細明體" w:hAnsi="Arial" w:cs="Arial"/>
          <w:color w:val="666666"/>
          <w:kern w:val="0"/>
          <w:sz w:val="12"/>
          <w:szCs w:val="12"/>
        </w:rPr>
      </w:pPr>
      <w:r>
        <w:rPr>
          <w:rFonts w:ascii="Arial" w:eastAsia="新細明體" w:hAnsi="Arial" w:cs="Arial" w:hint="eastAsia"/>
          <w:color w:val="666666"/>
          <w:kern w:val="0"/>
          <w:sz w:val="12"/>
          <w:szCs w:val="12"/>
        </w:rPr>
        <w:t>//</w:t>
      </w:r>
    </w:p>
    <w:p w:rsidR="007F34EB" w:rsidRPr="007F34EB" w:rsidRDefault="007F34EB" w:rsidP="007F34EB">
      <w:pPr>
        <w:widowControl/>
        <w:spacing w:line="138" w:lineRule="atLeast"/>
        <w:rPr>
          <w:rFonts w:ascii="Arial" w:eastAsia="新細明體" w:hAnsi="Arial" w:cs="Arial"/>
          <w:color w:val="666666"/>
          <w:kern w:val="0"/>
          <w:sz w:val="12"/>
          <w:szCs w:val="12"/>
        </w:rPr>
      </w:pPr>
      <w:r w:rsidRPr="007F34EB">
        <w:rPr>
          <w:rFonts w:ascii="Arial" w:eastAsia="新細明體" w:hAnsi="Arial" w:cs="Arial"/>
          <w:color w:val="666666"/>
          <w:kern w:val="0"/>
          <w:sz w:val="12"/>
          <w:szCs w:val="12"/>
        </w:rPr>
        <w:t xml:space="preserve">(3) </w:t>
      </w:r>
      <w:r w:rsidRPr="007F34EB">
        <w:rPr>
          <w:rFonts w:ascii="Arial" w:eastAsia="新細明體" w:hAnsi="Arial" w:cs="Arial"/>
          <w:color w:val="666666"/>
          <w:kern w:val="0"/>
          <w:sz w:val="12"/>
          <w:szCs w:val="12"/>
        </w:rPr>
        <w:t>更新</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工作項目</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必須細分到可衡量各項工作成果</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、時程安排與分工狀況</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負責</w:t>
      </w:r>
      <w:r w:rsidRPr="007F34EB">
        <w:rPr>
          <w:rFonts w:ascii="Arial" w:eastAsia="新細明體" w:hAnsi="Arial" w:cs="Arial"/>
          <w:color w:val="666666"/>
          <w:kern w:val="0"/>
          <w:sz w:val="12"/>
          <w:szCs w:val="12"/>
        </w:rPr>
        <w:t>)</w:t>
      </w:r>
    </w:p>
    <w:p w:rsidR="007F34EB" w:rsidRDefault="007F34EB" w:rsidP="007F34EB">
      <w:pPr>
        <w:widowControl/>
        <w:spacing w:line="138" w:lineRule="atLeast"/>
        <w:rPr>
          <w:rFonts w:ascii="Arial" w:eastAsia="新細明體" w:hAnsi="Arial" w:cs="Arial" w:hint="eastAsia"/>
          <w:color w:val="666666"/>
          <w:kern w:val="0"/>
          <w:sz w:val="12"/>
          <w:szCs w:val="12"/>
        </w:rPr>
      </w:pPr>
      <w:r w:rsidRPr="007F34EB">
        <w:rPr>
          <w:rFonts w:ascii="Arial" w:eastAsia="新細明體" w:hAnsi="Arial" w:cs="Arial"/>
          <w:color w:val="666666"/>
          <w:kern w:val="0"/>
          <w:sz w:val="12"/>
          <w:szCs w:val="12"/>
        </w:rPr>
        <w:t xml:space="preserve">     -- </w:t>
      </w:r>
      <w:r w:rsidRPr="007F34EB">
        <w:rPr>
          <w:rFonts w:ascii="Arial" w:eastAsia="新細明體" w:hAnsi="Arial" w:cs="Arial"/>
          <w:color w:val="666666"/>
          <w:kern w:val="0"/>
          <w:sz w:val="12"/>
          <w:szCs w:val="12"/>
        </w:rPr>
        <w:t>至少更新</w:t>
      </w:r>
      <w:r w:rsidRPr="007F34EB">
        <w:rPr>
          <w:rFonts w:ascii="Arial" w:eastAsia="新細明體" w:hAnsi="Arial" w:cs="Arial"/>
          <w:color w:val="666666"/>
          <w:kern w:val="0"/>
          <w:sz w:val="12"/>
          <w:szCs w:val="12"/>
        </w:rPr>
        <w:t>[</w:t>
      </w:r>
      <w:r w:rsidRPr="007F34EB">
        <w:rPr>
          <w:rFonts w:ascii="Arial" w:eastAsia="新細明體" w:hAnsi="Arial" w:cs="Arial"/>
          <w:color w:val="666666"/>
          <w:kern w:val="0"/>
          <w:sz w:val="12"/>
          <w:szCs w:val="12"/>
        </w:rPr>
        <w:t>時程進度</w:t>
      </w:r>
      <w:r w:rsidRPr="007F34EB">
        <w:rPr>
          <w:rFonts w:ascii="Arial" w:eastAsia="新細明體" w:hAnsi="Arial" w:cs="Arial"/>
          <w:color w:val="666666"/>
          <w:kern w:val="0"/>
          <w:sz w:val="12"/>
          <w:szCs w:val="12"/>
        </w:rPr>
        <w:t xml:space="preserve">], </w:t>
      </w:r>
      <w:r w:rsidRPr="007F34EB">
        <w:rPr>
          <w:rFonts w:ascii="Arial" w:eastAsia="新細明體" w:hAnsi="Arial" w:cs="Arial"/>
          <w:color w:val="666666"/>
          <w:kern w:val="0"/>
          <w:sz w:val="12"/>
          <w:szCs w:val="12"/>
        </w:rPr>
        <w:t>標</w:t>
      </w:r>
      <w:proofErr w:type="gramStart"/>
      <w:r w:rsidRPr="007F34EB">
        <w:rPr>
          <w:rFonts w:ascii="Arial" w:eastAsia="新細明體" w:hAnsi="Arial" w:cs="Arial"/>
          <w:color w:val="666666"/>
          <w:kern w:val="0"/>
          <w:sz w:val="12"/>
          <w:szCs w:val="12"/>
        </w:rPr>
        <w:t>註</w:t>
      </w:r>
      <w:proofErr w:type="gramEnd"/>
      <w:r w:rsidRPr="007F34EB">
        <w:rPr>
          <w:rFonts w:ascii="Arial" w:eastAsia="新細明體" w:hAnsi="Arial" w:cs="Arial"/>
          <w:color w:val="666666"/>
          <w:kern w:val="0"/>
          <w:sz w:val="12"/>
          <w:szCs w:val="12"/>
        </w:rPr>
        <w:t>哪些項目已經完成、或進行中的百分比。</w:t>
      </w:r>
      <w:r w:rsidRPr="007F34EB">
        <w:rPr>
          <w:rFonts w:ascii="Arial" w:eastAsia="新細明體" w:hAnsi="Arial" w:cs="Arial"/>
          <w:color w:val="666666"/>
          <w:kern w:val="0"/>
          <w:sz w:val="12"/>
          <w:szCs w:val="12"/>
        </w:rPr>
        <w:t> </w:t>
      </w:r>
    </w:p>
    <w:p w:rsidR="001270C5" w:rsidRDefault="001270C5" w:rsidP="007F34EB">
      <w:pPr>
        <w:widowControl/>
        <w:spacing w:line="138" w:lineRule="atLeast"/>
        <w:rPr>
          <w:rFonts w:ascii="Arial" w:eastAsia="新細明體" w:hAnsi="Arial" w:cs="Arial" w:hint="eastAsia"/>
          <w:color w:val="666666"/>
          <w:kern w:val="0"/>
          <w:sz w:val="12"/>
          <w:szCs w:val="12"/>
        </w:rPr>
      </w:pPr>
    </w:p>
    <w:p w:rsidR="00182842" w:rsidRDefault="001270C5" w:rsidP="007F34EB">
      <w:pPr>
        <w:widowControl/>
        <w:spacing w:line="138" w:lineRule="atLeast"/>
        <w:rPr>
          <w:rFonts w:ascii="Arial" w:eastAsia="新細明體" w:hAnsi="Arial" w:cs="Arial" w:hint="eastAsia"/>
          <w:color w:val="666666"/>
          <w:kern w:val="0"/>
          <w:sz w:val="12"/>
          <w:szCs w:val="12"/>
        </w:rPr>
      </w:pPr>
      <w:r>
        <w:rPr>
          <w:rFonts w:ascii="Arial" w:eastAsia="新細明體" w:hAnsi="Arial" w:cs="Arial" w:hint="eastAsia"/>
          <w:color w:val="666666"/>
          <w:kern w:val="0"/>
          <w:sz w:val="12"/>
          <w:szCs w:val="12"/>
        </w:rPr>
        <w:t>上禮拜指擬訂架構在這禮拜以做出登入畫面到桌號選取</w:t>
      </w:r>
      <w:r>
        <w:rPr>
          <w:rFonts w:ascii="Arial" w:eastAsia="新細明體" w:hAnsi="Arial" w:cs="Arial" w:hint="eastAsia"/>
          <w:color w:val="666666"/>
          <w:kern w:val="0"/>
          <w:sz w:val="12"/>
          <w:szCs w:val="12"/>
        </w:rPr>
        <w:t>!!  90%(</w:t>
      </w:r>
      <w:proofErr w:type="gramStart"/>
      <w:r>
        <w:rPr>
          <w:rFonts w:ascii="Arial" w:eastAsia="新細明體" w:hAnsi="Arial" w:cs="Arial" w:hint="eastAsia"/>
          <w:color w:val="666666"/>
          <w:kern w:val="0"/>
          <w:sz w:val="12"/>
          <w:szCs w:val="12"/>
        </w:rPr>
        <w:t>勝下</w:t>
      </w:r>
      <w:proofErr w:type="gramEnd"/>
      <w:r>
        <w:rPr>
          <w:rFonts w:ascii="Arial" w:eastAsia="新細明體" w:hAnsi="Arial" w:cs="Arial" w:hint="eastAsia"/>
          <w:color w:val="666666"/>
          <w:kern w:val="0"/>
          <w:sz w:val="12"/>
          <w:szCs w:val="12"/>
        </w:rPr>
        <w:t>10%</w:t>
      </w:r>
      <w:r>
        <w:rPr>
          <w:rFonts w:ascii="Arial" w:eastAsia="新細明體" w:hAnsi="Arial" w:cs="Arial" w:hint="eastAsia"/>
          <w:color w:val="666666"/>
          <w:kern w:val="0"/>
          <w:sz w:val="12"/>
          <w:szCs w:val="12"/>
        </w:rPr>
        <w:t>再調功能並無大礙</w:t>
      </w:r>
      <w:r>
        <w:rPr>
          <w:rFonts w:ascii="Arial" w:eastAsia="新細明體" w:hAnsi="Arial" w:cs="Arial" w:hint="eastAsia"/>
          <w:color w:val="666666"/>
          <w:kern w:val="0"/>
          <w:sz w:val="12"/>
          <w:szCs w:val="12"/>
        </w:rPr>
        <w:t>)</w:t>
      </w:r>
    </w:p>
    <w:p w:rsidR="001270C5" w:rsidRPr="007F34EB" w:rsidRDefault="001270C5" w:rsidP="007F34EB">
      <w:pPr>
        <w:widowControl/>
        <w:spacing w:line="138" w:lineRule="atLeast"/>
        <w:rPr>
          <w:rFonts w:ascii="Arial" w:eastAsia="新細明體" w:hAnsi="Arial" w:cs="Arial"/>
          <w:color w:val="666666"/>
          <w:kern w:val="0"/>
          <w:sz w:val="12"/>
          <w:szCs w:val="12"/>
        </w:rPr>
      </w:pPr>
      <w:r>
        <w:rPr>
          <w:rFonts w:ascii="Arial" w:eastAsia="新細明體" w:hAnsi="Arial" w:cs="Arial" w:hint="eastAsia"/>
          <w:color w:val="666666"/>
          <w:kern w:val="0"/>
          <w:sz w:val="12"/>
          <w:szCs w:val="12"/>
        </w:rPr>
        <w:t>下禮拜到主要的</w:t>
      </w:r>
      <w:proofErr w:type="gramStart"/>
      <w:r>
        <w:rPr>
          <w:rFonts w:ascii="Arial" w:eastAsia="新細明體" w:hAnsi="Arial" w:cs="Arial" w:hint="eastAsia"/>
          <w:color w:val="666666"/>
          <w:kern w:val="0"/>
          <w:sz w:val="12"/>
          <w:szCs w:val="12"/>
        </w:rPr>
        <w:t>選菜頁面</w:t>
      </w:r>
      <w:proofErr w:type="gramEnd"/>
      <w:r>
        <w:rPr>
          <w:rFonts w:ascii="Arial" w:eastAsia="新細明體" w:hAnsi="Arial" w:cs="Arial" w:hint="eastAsia"/>
          <w:color w:val="666666"/>
          <w:kern w:val="0"/>
          <w:sz w:val="12"/>
          <w:szCs w:val="12"/>
        </w:rPr>
        <w:t>等點菜方面</w:t>
      </w:r>
      <w:r>
        <w:rPr>
          <w:rFonts w:ascii="Arial" w:eastAsia="新細明體" w:hAnsi="Arial" w:cs="Arial" w:hint="eastAsia"/>
          <w:color w:val="666666"/>
          <w:kern w:val="0"/>
          <w:sz w:val="12"/>
          <w:szCs w:val="12"/>
        </w:rPr>
        <w:t>!</w:t>
      </w:r>
      <w:proofErr w:type="gramStart"/>
      <w:r>
        <w:rPr>
          <w:rFonts w:ascii="Arial" w:eastAsia="新細明體" w:hAnsi="Arial" w:cs="Arial" w:hint="eastAsia"/>
          <w:color w:val="666666"/>
          <w:kern w:val="0"/>
          <w:sz w:val="12"/>
          <w:szCs w:val="12"/>
        </w:rPr>
        <w:t>!(</w:t>
      </w:r>
      <w:proofErr w:type="gramEnd"/>
      <w:r>
        <w:rPr>
          <w:rFonts w:ascii="Arial" w:eastAsia="新細明體" w:hAnsi="Arial" w:cs="Arial" w:hint="eastAsia"/>
          <w:color w:val="666666"/>
          <w:kern w:val="0"/>
          <w:sz w:val="12"/>
          <w:szCs w:val="12"/>
        </w:rPr>
        <w:t>5%</w:t>
      </w:r>
      <w:r>
        <w:rPr>
          <w:rFonts w:ascii="Arial" w:eastAsia="新細明體" w:hAnsi="Arial" w:cs="Arial" w:hint="eastAsia"/>
          <w:color w:val="666666"/>
          <w:kern w:val="0"/>
          <w:sz w:val="12"/>
          <w:szCs w:val="12"/>
        </w:rPr>
        <w:t>做出以下拉是選餐得初步用法</w:t>
      </w:r>
      <w:r>
        <w:rPr>
          <w:rFonts w:ascii="Arial" w:eastAsia="新細明體" w:hAnsi="Arial" w:cs="Arial" w:hint="eastAsia"/>
          <w:color w:val="666666"/>
          <w:kern w:val="0"/>
          <w:sz w:val="12"/>
          <w:szCs w:val="12"/>
        </w:rPr>
        <w:t>)</w:t>
      </w:r>
    </w:p>
    <w:p w:rsidR="00182842" w:rsidRPr="007F34EB" w:rsidRDefault="001270C5" w:rsidP="007F34EB">
      <w:pPr>
        <w:widowControl/>
        <w:spacing w:line="138" w:lineRule="atLeast"/>
        <w:rPr>
          <w:rFonts w:ascii="Arial" w:eastAsia="新細明體" w:hAnsi="Arial" w:cs="Arial"/>
          <w:color w:val="666666"/>
          <w:kern w:val="0"/>
          <w:sz w:val="12"/>
          <w:szCs w:val="12"/>
        </w:rPr>
      </w:pPr>
      <w:r>
        <w:rPr>
          <w:rFonts w:ascii="Arial" w:eastAsia="新細明體" w:hAnsi="Arial" w:cs="Arial" w:hint="eastAsia"/>
          <w:color w:val="666666"/>
          <w:kern w:val="0"/>
          <w:sz w:val="12"/>
          <w:szCs w:val="12"/>
        </w:rPr>
        <w:t>下禮拜為主要點餐方面設計可能以下拉是點選來讓使用者選取想要餐點在作最後結帳方面</w:t>
      </w:r>
      <w:r>
        <w:rPr>
          <w:rFonts w:ascii="Arial" w:eastAsia="新細明體" w:hAnsi="Arial" w:cs="Arial" w:hint="eastAsia"/>
          <w:color w:val="666666"/>
          <w:kern w:val="0"/>
          <w:sz w:val="12"/>
          <w:szCs w:val="12"/>
        </w:rPr>
        <w:t>!!</w:t>
      </w:r>
    </w:p>
    <w:p w:rsidR="00522115" w:rsidRDefault="00300DB7"/>
    <w:sectPr w:rsidR="00522115" w:rsidSect="00F4309E">
      <w:pgSz w:w="11906" w:h="16838"/>
      <w:pgMar w:top="567" w:right="1800" w:bottom="993"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DB7" w:rsidRDefault="00300DB7" w:rsidP="007F34EB">
      <w:r>
        <w:separator/>
      </w:r>
    </w:p>
  </w:endnote>
  <w:endnote w:type="continuationSeparator" w:id="0">
    <w:p w:rsidR="00300DB7" w:rsidRDefault="00300DB7" w:rsidP="007F34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DB7" w:rsidRDefault="00300DB7" w:rsidP="007F34EB">
      <w:r>
        <w:separator/>
      </w:r>
    </w:p>
  </w:footnote>
  <w:footnote w:type="continuationSeparator" w:id="0">
    <w:p w:rsidR="00300DB7" w:rsidRDefault="00300DB7" w:rsidP="007F34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34EB"/>
    <w:rsid w:val="00096977"/>
    <w:rsid w:val="001270C5"/>
    <w:rsid w:val="00182842"/>
    <w:rsid w:val="00300DB7"/>
    <w:rsid w:val="007F34EB"/>
    <w:rsid w:val="00862414"/>
    <w:rsid w:val="00C677FC"/>
    <w:rsid w:val="00F4309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7F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F34EB"/>
    <w:pPr>
      <w:tabs>
        <w:tab w:val="center" w:pos="4153"/>
        <w:tab w:val="right" w:pos="8306"/>
      </w:tabs>
      <w:snapToGrid w:val="0"/>
    </w:pPr>
    <w:rPr>
      <w:sz w:val="20"/>
      <w:szCs w:val="20"/>
    </w:rPr>
  </w:style>
  <w:style w:type="character" w:customStyle="1" w:styleId="a4">
    <w:name w:val="頁首 字元"/>
    <w:basedOn w:val="a0"/>
    <w:link w:val="a3"/>
    <w:uiPriority w:val="99"/>
    <w:semiHidden/>
    <w:rsid w:val="007F34EB"/>
    <w:rPr>
      <w:sz w:val="20"/>
      <w:szCs w:val="20"/>
    </w:rPr>
  </w:style>
  <w:style w:type="paragraph" w:styleId="a5">
    <w:name w:val="footer"/>
    <w:basedOn w:val="a"/>
    <w:link w:val="a6"/>
    <w:uiPriority w:val="99"/>
    <w:semiHidden/>
    <w:unhideWhenUsed/>
    <w:rsid w:val="007F34EB"/>
    <w:pPr>
      <w:tabs>
        <w:tab w:val="center" w:pos="4153"/>
        <w:tab w:val="right" w:pos="8306"/>
      </w:tabs>
      <w:snapToGrid w:val="0"/>
    </w:pPr>
    <w:rPr>
      <w:sz w:val="20"/>
      <w:szCs w:val="20"/>
    </w:rPr>
  </w:style>
  <w:style w:type="character" w:customStyle="1" w:styleId="a6">
    <w:name w:val="頁尾 字元"/>
    <w:basedOn w:val="a0"/>
    <w:link w:val="a5"/>
    <w:uiPriority w:val="99"/>
    <w:semiHidden/>
    <w:rsid w:val="007F34EB"/>
    <w:rPr>
      <w:sz w:val="20"/>
      <w:szCs w:val="20"/>
    </w:rPr>
  </w:style>
  <w:style w:type="paragraph" w:styleId="a7">
    <w:name w:val="Balloon Text"/>
    <w:basedOn w:val="a"/>
    <w:link w:val="a8"/>
    <w:uiPriority w:val="99"/>
    <w:semiHidden/>
    <w:unhideWhenUsed/>
    <w:rsid w:val="00F4309E"/>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4309E"/>
    <w:rPr>
      <w:rFonts w:asciiTheme="majorHAnsi" w:eastAsiaTheme="majorEastAsia" w:hAnsiTheme="majorHAnsi" w:cstheme="majorBidi"/>
      <w:sz w:val="18"/>
      <w:szCs w:val="18"/>
    </w:rPr>
  </w:style>
  <w:style w:type="paragraph" w:styleId="a9">
    <w:name w:val="List Paragraph"/>
    <w:basedOn w:val="a"/>
    <w:uiPriority w:val="34"/>
    <w:qFormat/>
    <w:rsid w:val="00F4309E"/>
    <w:pPr>
      <w:ind w:leftChars="200" w:left="480"/>
    </w:pPr>
  </w:style>
</w:styles>
</file>

<file path=word/webSettings.xml><?xml version="1.0" encoding="utf-8"?>
<w:webSettings xmlns:r="http://schemas.openxmlformats.org/officeDocument/2006/relationships" xmlns:w="http://schemas.openxmlformats.org/wordprocessingml/2006/main">
  <w:divs>
    <w:div w:id="1201668738">
      <w:bodyDiv w:val="1"/>
      <w:marLeft w:val="0"/>
      <w:marRight w:val="0"/>
      <w:marTop w:val="0"/>
      <w:marBottom w:val="0"/>
      <w:divBdr>
        <w:top w:val="none" w:sz="0" w:space="0" w:color="auto"/>
        <w:left w:val="none" w:sz="0" w:space="0" w:color="auto"/>
        <w:bottom w:val="none" w:sz="0" w:space="0" w:color="auto"/>
        <w:right w:val="none" w:sz="0" w:space="0" w:color="auto"/>
      </w:divBdr>
      <w:divsChild>
        <w:div w:id="2013096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149</Words>
  <Characters>852</Characters>
  <Application>Microsoft Office Word</Application>
  <DocSecurity>0</DocSecurity>
  <Lines>7</Lines>
  <Paragraphs>1</Paragraphs>
  <ScaleCrop>false</ScaleCrop>
  <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2012-06-07T11:40:00Z</dcterms:created>
  <dcterms:modified xsi:type="dcterms:W3CDTF">2012-06-07T13:58:00Z</dcterms:modified>
</cp:coreProperties>
</file>