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87F66" w14:textId="77B7A6AC" w:rsidR="005E1AF7" w:rsidRPr="005E1AF7" w:rsidRDefault="005E1AF7" w:rsidP="005E1AF7">
      <w:pPr>
        <w:spacing w:line="120" w:lineRule="atLeast"/>
        <w:rPr>
          <w:rFonts w:ascii="標楷體" w:eastAsia="標楷體" w:hAnsi="標楷體"/>
          <w:color w:val="FF0000"/>
          <w:sz w:val="32"/>
          <w:szCs w:val="32"/>
        </w:rPr>
      </w:pPr>
      <w:r w:rsidRPr="005E1AF7">
        <w:rPr>
          <w:rFonts w:ascii="標楷體" w:eastAsia="標楷體" w:hAnsi="標楷體" w:hint="eastAsia"/>
          <w:color w:val="FF0000"/>
          <w:sz w:val="32"/>
          <w:szCs w:val="32"/>
        </w:rPr>
        <w:t>孽子</w:t>
      </w:r>
      <w:proofErr w:type="gramStart"/>
      <w:r w:rsidRPr="005E1AF7">
        <w:rPr>
          <w:rFonts w:ascii="標楷體" w:eastAsia="標楷體" w:hAnsi="標楷體" w:hint="eastAsia"/>
          <w:color w:val="FF0000"/>
          <w:sz w:val="32"/>
          <w:szCs w:val="32"/>
        </w:rPr>
        <w:t>換鎖趕</w:t>
      </w:r>
      <w:proofErr w:type="gramEnd"/>
      <w:r w:rsidRPr="005E1AF7">
        <w:rPr>
          <w:rFonts w:ascii="標楷體" w:eastAsia="標楷體" w:hAnsi="標楷體" w:hint="eastAsia"/>
          <w:color w:val="FF0000"/>
          <w:sz w:val="32"/>
          <w:szCs w:val="32"/>
        </w:rPr>
        <w:t xml:space="preserve">父母出門 </w:t>
      </w:r>
      <w:proofErr w:type="gramStart"/>
      <w:r w:rsidRPr="005E1AF7">
        <w:rPr>
          <w:rFonts w:ascii="標楷體" w:eastAsia="標楷體" w:hAnsi="標楷體" w:hint="eastAsia"/>
          <w:color w:val="FF0000"/>
          <w:sz w:val="32"/>
          <w:szCs w:val="32"/>
        </w:rPr>
        <w:t>九旬翁用</w:t>
      </w:r>
      <w:proofErr w:type="gramEnd"/>
      <w:r w:rsidRPr="005E1AF7">
        <w:rPr>
          <w:rFonts w:ascii="標楷體" w:eastAsia="標楷體" w:hAnsi="標楷體" w:hint="eastAsia"/>
          <w:color w:val="FF0000"/>
          <w:sz w:val="32"/>
          <w:szCs w:val="32"/>
        </w:rPr>
        <w:t>「不孝條款」撤銷贈房</w:t>
      </w:r>
    </w:p>
    <w:p w14:paraId="79B7293F" w14:textId="3CFC2B5F" w:rsidR="005E1AF7" w:rsidRPr="005E1AF7" w:rsidRDefault="005E1AF7" w:rsidP="005E1AF7">
      <w:pPr>
        <w:snapToGrid w:val="0"/>
        <w:spacing w:line="120" w:lineRule="atLeast"/>
        <w:rPr>
          <w:rFonts w:ascii="標楷體" w:eastAsia="標楷體" w:hAnsi="標楷體"/>
          <w:color w:val="0070C0"/>
          <w:sz w:val="28"/>
          <w:szCs w:val="28"/>
        </w:rPr>
      </w:pPr>
      <w:proofErr w:type="spellStart"/>
      <w:r w:rsidRPr="005E1AF7">
        <w:rPr>
          <w:rFonts w:ascii="標楷體" w:eastAsia="標楷體" w:hAnsi="標楷體" w:hint="eastAsia"/>
          <w:color w:val="0070C0"/>
          <w:sz w:val="28"/>
          <w:szCs w:val="28"/>
        </w:rPr>
        <w:t>PChome</w:t>
      </w:r>
      <w:proofErr w:type="spellEnd"/>
      <w:r w:rsidRPr="005E1AF7">
        <w:rPr>
          <w:rFonts w:ascii="標楷體" w:eastAsia="標楷體" w:hAnsi="標楷體" w:hint="eastAsia"/>
          <w:color w:val="0070C0"/>
          <w:sz w:val="28"/>
          <w:szCs w:val="28"/>
        </w:rPr>
        <w:t xml:space="preserve"> Online 新聞</w:t>
      </w:r>
    </w:p>
    <w:p w14:paraId="6CAF22AD" w14:textId="1C57F3BB" w:rsidR="00B42C4E" w:rsidRPr="005E1AF7" w:rsidRDefault="005E1AF7" w:rsidP="005E1AF7">
      <w:pPr>
        <w:snapToGrid w:val="0"/>
        <w:spacing w:line="120" w:lineRule="atLeast"/>
        <w:rPr>
          <w:rFonts w:ascii="標楷體" w:eastAsia="標楷體" w:hAnsi="標楷體"/>
          <w:color w:val="0070C0"/>
          <w:sz w:val="28"/>
          <w:szCs w:val="28"/>
        </w:rPr>
      </w:pPr>
      <w:r w:rsidRPr="005E1AF7">
        <w:rPr>
          <w:rFonts w:ascii="標楷體" w:eastAsia="標楷體" w:hAnsi="標楷體" w:hint="eastAsia"/>
          <w:color w:val="0070C0"/>
          <w:sz w:val="28"/>
          <w:szCs w:val="28"/>
        </w:rPr>
        <w:t>記者程正邦／綜合報導</w:t>
      </w:r>
    </w:p>
    <w:p w14:paraId="77DEBE88" w14:textId="2BE3BCD4" w:rsidR="005E1AF7" w:rsidRDefault="00F00B62" w:rsidP="005E1AF7">
      <w:pPr>
        <w:snapToGrid w:val="0"/>
        <w:spacing w:line="120" w:lineRule="atLeast"/>
        <w:rPr>
          <w:rFonts w:ascii="標楷體" w:eastAsia="標楷體" w:hAnsi="標楷體"/>
          <w:color w:val="0070C0"/>
          <w:sz w:val="28"/>
          <w:szCs w:val="28"/>
        </w:rPr>
      </w:pPr>
      <w:r w:rsidRPr="00F00B62">
        <w:rPr>
          <w:rFonts w:ascii="標楷體" w:eastAsia="標楷體" w:hAnsi="標楷體" w:hint="eastAsia"/>
          <w:color w:val="0070C0"/>
          <w:sz w:val="28"/>
          <w:szCs w:val="28"/>
        </w:rPr>
        <w:t xml:space="preserve">2023-10-09 23:31:40　</w:t>
      </w:r>
    </w:p>
    <w:p w14:paraId="05059D74" w14:textId="1D7A4CBD" w:rsidR="005E1AF7" w:rsidRPr="00F00B62" w:rsidRDefault="005E1AF7" w:rsidP="005E1AF7">
      <w:pPr>
        <w:snapToGrid w:val="0"/>
        <w:spacing w:line="500" w:lineRule="exact"/>
        <w:rPr>
          <w:rFonts w:ascii="標楷體" w:eastAsia="標楷體" w:hAnsi="標楷體"/>
          <w:color w:val="0070C0"/>
          <w:sz w:val="32"/>
          <w:szCs w:val="32"/>
        </w:rPr>
      </w:pPr>
      <w:r w:rsidRPr="00F00B62">
        <w:rPr>
          <w:rFonts w:ascii="標楷體" w:eastAsia="標楷體" w:hAnsi="標楷體" w:hint="eastAsia"/>
          <w:color w:val="0070C0"/>
          <w:sz w:val="32"/>
          <w:szCs w:val="32"/>
        </w:rPr>
        <w:t>新竹縣一名葉姓男子獲得父親贈與的房產後，</w:t>
      </w:r>
      <w:proofErr w:type="gramStart"/>
      <w:r w:rsidRPr="00F00B62">
        <w:rPr>
          <w:rFonts w:ascii="標楷體" w:eastAsia="標楷體" w:hAnsi="標楷體" w:hint="eastAsia"/>
          <w:color w:val="0070C0"/>
          <w:sz w:val="32"/>
          <w:szCs w:val="32"/>
        </w:rPr>
        <w:t>換鎖不</w:t>
      </w:r>
      <w:proofErr w:type="gramEnd"/>
      <w:r w:rsidRPr="00F00B62">
        <w:rPr>
          <w:rFonts w:ascii="標楷體" w:eastAsia="標楷體" w:hAnsi="標楷體" w:hint="eastAsia"/>
          <w:color w:val="0070C0"/>
          <w:sz w:val="32"/>
          <w:szCs w:val="32"/>
        </w:rPr>
        <w:t>讓兩老回家，只能住在山上工寮，高齡98歲的老父與孽子對簿公堂，雖於審理期間老父過世，新竹地院仍判葉男需交出房產。</w:t>
      </w:r>
    </w:p>
    <w:p w14:paraId="59FECEE3" w14:textId="0117017F" w:rsidR="005E1AF7" w:rsidRPr="00F00B62" w:rsidRDefault="005E1AF7" w:rsidP="005E1AF7">
      <w:pPr>
        <w:snapToGrid w:val="0"/>
        <w:spacing w:line="500" w:lineRule="exact"/>
        <w:rPr>
          <w:rFonts w:ascii="標楷體" w:eastAsia="標楷體" w:hAnsi="標楷體" w:hint="eastAsia"/>
          <w:color w:val="0070C0"/>
          <w:sz w:val="32"/>
          <w:szCs w:val="32"/>
        </w:rPr>
      </w:pPr>
      <w:r w:rsidRPr="00F00B62">
        <w:rPr>
          <w:rFonts w:ascii="標楷體" w:eastAsia="標楷體" w:hAnsi="標楷體" w:hint="eastAsia"/>
          <w:color w:val="0070C0"/>
          <w:sz w:val="32"/>
          <w:szCs w:val="32"/>
        </w:rPr>
        <w:t>葉父指控，1997年在他在妻子見證下，和三個兒子曾簽署分家協議書，房屋為兄弟三人共有，</w:t>
      </w:r>
      <w:proofErr w:type="gramStart"/>
      <w:r w:rsidRPr="00F00B62">
        <w:rPr>
          <w:rFonts w:ascii="標楷體" w:eastAsia="標楷體" w:hAnsi="標楷體" w:hint="eastAsia"/>
          <w:color w:val="0070C0"/>
          <w:sz w:val="32"/>
          <w:szCs w:val="32"/>
        </w:rPr>
        <w:t>但么子葉</w:t>
      </w:r>
      <w:proofErr w:type="gramEnd"/>
      <w:r w:rsidRPr="00F00B62">
        <w:rPr>
          <w:rFonts w:ascii="標楷體" w:eastAsia="標楷體" w:hAnsi="標楷體" w:hint="eastAsia"/>
          <w:color w:val="0070C0"/>
          <w:sz w:val="32"/>
          <w:szCs w:val="32"/>
        </w:rPr>
        <w:t>男在2001年8月以他「贈與」為由，將房屋移轉登記到自己名下，其他兄弟皆不知情。</w:t>
      </w:r>
    </w:p>
    <w:p w14:paraId="6D6915C4" w14:textId="6AA12400" w:rsidR="005E1AF7" w:rsidRPr="00F00B62" w:rsidRDefault="005E1AF7" w:rsidP="005E1AF7">
      <w:pPr>
        <w:snapToGrid w:val="0"/>
        <w:spacing w:line="500" w:lineRule="exact"/>
        <w:rPr>
          <w:rFonts w:ascii="標楷體" w:eastAsia="標楷體" w:hAnsi="標楷體" w:hint="eastAsia"/>
          <w:color w:val="0070C0"/>
          <w:sz w:val="32"/>
          <w:szCs w:val="32"/>
        </w:rPr>
      </w:pPr>
      <w:r w:rsidRPr="00F00B62">
        <w:rPr>
          <w:rFonts w:ascii="標楷體" w:eastAsia="標楷體" w:hAnsi="標楷體" w:hint="eastAsia"/>
          <w:color w:val="0070C0"/>
          <w:sz w:val="32"/>
          <w:szCs w:val="32"/>
        </w:rPr>
        <w:t>葉父與妻子2018年起生病住院多次，葉男不僅不聞不問，2021年妻子就醫後回家時，葉男還將</w:t>
      </w:r>
      <w:proofErr w:type="gramStart"/>
      <w:r w:rsidRPr="00F00B62">
        <w:rPr>
          <w:rFonts w:ascii="標楷體" w:eastAsia="標楷體" w:hAnsi="標楷體" w:hint="eastAsia"/>
          <w:color w:val="0070C0"/>
          <w:sz w:val="32"/>
          <w:szCs w:val="32"/>
        </w:rPr>
        <w:t>大門換鎖不</w:t>
      </w:r>
      <w:proofErr w:type="gramEnd"/>
      <w:r w:rsidRPr="00F00B62">
        <w:rPr>
          <w:rFonts w:ascii="標楷體" w:eastAsia="標楷體" w:hAnsi="標楷體" w:hint="eastAsia"/>
          <w:color w:val="0070C0"/>
          <w:sz w:val="32"/>
          <w:szCs w:val="32"/>
        </w:rPr>
        <w:t>讓老母進門，只拿兩堆衣服給她，妻子只好暫居山上農耕的工寮。葉男還叫計程車將葉父和行李載到另名</w:t>
      </w:r>
      <w:proofErr w:type="gramStart"/>
      <w:r w:rsidRPr="00F00B62">
        <w:rPr>
          <w:rFonts w:ascii="標楷體" w:eastAsia="標楷體" w:hAnsi="標楷體" w:hint="eastAsia"/>
          <w:color w:val="0070C0"/>
          <w:sz w:val="32"/>
          <w:szCs w:val="32"/>
        </w:rPr>
        <w:t>兒子家丟包</w:t>
      </w:r>
      <w:proofErr w:type="gramEnd"/>
      <w:r w:rsidRPr="00F00B62">
        <w:rPr>
          <w:rFonts w:ascii="標楷體" w:eastAsia="標楷體" w:hAnsi="標楷體" w:hint="eastAsia"/>
          <w:color w:val="0070C0"/>
          <w:sz w:val="32"/>
          <w:szCs w:val="32"/>
        </w:rPr>
        <w:t>。</w:t>
      </w:r>
    </w:p>
    <w:p w14:paraId="6A278CE7" w14:textId="42EEFD0D" w:rsidR="005E1AF7" w:rsidRPr="00F00B62" w:rsidRDefault="005E1AF7" w:rsidP="005E1AF7">
      <w:pPr>
        <w:snapToGrid w:val="0"/>
        <w:spacing w:line="500" w:lineRule="exact"/>
        <w:rPr>
          <w:rFonts w:ascii="標楷體" w:eastAsia="標楷體" w:hAnsi="標楷體" w:hint="eastAsia"/>
          <w:color w:val="0070C0"/>
          <w:sz w:val="32"/>
          <w:szCs w:val="32"/>
        </w:rPr>
      </w:pPr>
      <w:r w:rsidRPr="00F00B62">
        <w:rPr>
          <w:rFonts w:ascii="標楷體" w:eastAsia="標楷體" w:hAnsi="標楷體" w:hint="eastAsia"/>
          <w:color w:val="0070C0"/>
          <w:sz w:val="32"/>
          <w:szCs w:val="32"/>
        </w:rPr>
        <w:t>葉父痛心疾首，控訴么兒葉男將父母趕出老家，未盡扶養義務，決定援引「不孝條款」訴請地院撤銷贈與，要孽子歸還房屋。全案審理</w:t>
      </w:r>
      <w:proofErr w:type="gramStart"/>
      <w:r w:rsidRPr="00F00B62">
        <w:rPr>
          <w:rFonts w:ascii="標楷體" w:eastAsia="標楷體" w:hAnsi="標楷體" w:hint="eastAsia"/>
          <w:color w:val="0070C0"/>
          <w:sz w:val="32"/>
          <w:szCs w:val="32"/>
        </w:rPr>
        <w:t>期間，</w:t>
      </w:r>
      <w:proofErr w:type="gramEnd"/>
      <w:r w:rsidRPr="00F00B62">
        <w:rPr>
          <w:rFonts w:ascii="標楷體" w:eastAsia="標楷體" w:hAnsi="標楷體" w:hint="eastAsia"/>
          <w:color w:val="0070C0"/>
          <w:sz w:val="32"/>
          <w:szCs w:val="32"/>
        </w:rPr>
        <w:t>葉父今年1月離</w:t>
      </w:r>
      <w:proofErr w:type="gramStart"/>
      <w:r w:rsidRPr="00F00B62">
        <w:rPr>
          <w:rFonts w:ascii="標楷體" w:eastAsia="標楷體" w:hAnsi="標楷體" w:hint="eastAsia"/>
          <w:color w:val="0070C0"/>
          <w:sz w:val="32"/>
          <w:szCs w:val="32"/>
        </w:rPr>
        <w:t>世</w:t>
      </w:r>
      <w:proofErr w:type="gramEnd"/>
      <w:r w:rsidRPr="00F00B62">
        <w:rPr>
          <w:rFonts w:ascii="標楷體" w:eastAsia="標楷體" w:hAnsi="標楷體" w:hint="eastAsia"/>
          <w:color w:val="0070C0"/>
          <w:sz w:val="32"/>
          <w:szCs w:val="32"/>
        </w:rPr>
        <w:t>後，葉母傷心地說，么兒全家也沒人出席喪葬儀式。</w:t>
      </w:r>
    </w:p>
    <w:p w14:paraId="0AD658F9" w14:textId="656EB3FC" w:rsidR="005E1AF7" w:rsidRPr="00F00B62" w:rsidRDefault="005E1AF7" w:rsidP="005E1AF7">
      <w:pPr>
        <w:snapToGrid w:val="0"/>
        <w:spacing w:line="500" w:lineRule="exact"/>
        <w:rPr>
          <w:rFonts w:ascii="標楷體" w:eastAsia="標楷體" w:hAnsi="標楷體" w:hint="eastAsia"/>
          <w:color w:val="0070C0"/>
          <w:sz w:val="32"/>
          <w:szCs w:val="32"/>
        </w:rPr>
      </w:pPr>
      <w:r w:rsidRPr="00F00B62">
        <w:rPr>
          <w:rFonts w:ascii="標楷體" w:eastAsia="標楷體" w:hAnsi="標楷體" w:hint="eastAsia"/>
          <w:color w:val="0070C0"/>
          <w:sz w:val="32"/>
          <w:szCs w:val="32"/>
        </w:rPr>
        <w:t>新竹地院法官指出，民法第416條規定，受贈人對於贈與人有扶養義務而不履行者，贈與人得撤銷其贈與。撤銷權自贈與人知有撤銷原因之時起，</w:t>
      </w:r>
      <w:proofErr w:type="gramStart"/>
      <w:r w:rsidRPr="00F00B62">
        <w:rPr>
          <w:rFonts w:ascii="標楷體" w:eastAsia="標楷體" w:hAnsi="標楷體" w:hint="eastAsia"/>
          <w:color w:val="0070C0"/>
          <w:sz w:val="32"/>
          <w:szCs w:val="32"/>
        </w:rPr>
        <w:t>一</w:t>
      </w:r>
      <w:proofErr w:type="gramEnd"/>
      <w:r w:rsidRPr="00F00B62">
        <w:rPr>
          <w:rFonts w:ascii="標楷體" w:eastAsia="標楷體" w:hAnsi="標楷體" w:hint="eastAsia"/>
          <w:color w:val="0070C0"/>
          <w:sz w:val="32"/>
          <w:szCs w:val="32"/>
        </w:rPr>
        <w:t>年內不行使而消滅。民法第419規定，贈與人得依關於不當得利之規定，請求返還贈與物。</w:t>
      </w:r>
    </w:p>
    <w:p w14:paraId="117858FD" w14:textId="5C2007C5" w:rsidR="005E1AF7" w:rsidRPr="00F00B62" w:rsidRDefault="005E1AF7" w:rsidP="005E1AF7">
      <w:pPr>
        <w:snapToGrid w:val="0"/>
        <w:spacing w:line="500" w:lineRule="exact"/>
        <w:rPr>
          <w:rFonts w:ascii="標楷體" w:eastAsia="標楷體" w:hAnsi="標楷體" w:hint="eastAsia"/>
          <w:color w:val="0070C0"/>
          <w:sz w:val="32"/>
          <w:szCs w:val="32"/>
        </w:rPr>
      </w:pPr>
      <w:r w:rsidRPr="00F00B62">
        <w:rPr>
          <w:rFonts w:ascii="標楷體" w:eastAsia="標楷體" w:hAnsi="標楷體" w:hint="eastAsia"/>
          <w:color w:val="0070C0"/>
          <w:sz w:val="32"/>
          <w:szCs w:val="32"/>
        </w:rPr>
        <w:t>法官調查，葉母主張葉男</w:t>
      </w:r>
      <w:proofErr w:type="gramStart"/>
      <w:r w:rsidRPr="00F00B62">
        <w:rPr>
          <w:rFonts w:ascii="標楷體" w:eastAsia="標楷體" w:hAnsi="標楷體" w:hint="eastAsia"/>
          <w:color w:val="0070C0"/>
          <w:sz w:val="32"/>
          <w:szCs w:val="32"/>
        </w:rPr>
        <w:t>將門換鎖</w:t>
      </w:r>
      <w:proofErr w:type="gramEnd"/>
      <w:r w:rsidRPr="00F00B62">
        <w:rPr>
          <w:rFonts w:ascii="標楷體" w:eastAsia="標楷體" w:hAnsi="標楷體" w:hint="eastAsia"/>
          <w:color w:val="0070C0"/>
          <w:sz w:val="32"/>
          <w:szCs w:val="32"/>
        </w:rPr>
        <w:t>、上鎖不讓她進門，經警方到場發現門口桌椅上散亂堆放兩攤衣物，葉母拄拐杖不得其門而入，還將房子二樓當出租當倉庫，坐視高齡九旬</w:t>
      </w:r>
      <w:proofErr w:type="gramStart"/>
      <w:r w:rsidRPr="00F00B62">
        <w:rPr>
          <w:rFonts w:ascii="標楷體" w:eastAsia="標楷體" w:hAnsi="標楷體" w:hint="eastAsia"/>
          <w:color w:val="0070C0"/>
          <w:sz w:val="32"/>
          <w:szCs w:val="32"/>
        </w:rPr>
        <w:t>葉父住在</w:t>
      </w:r>
      <w:proofErr w:type="gramEnd"/>
      <w:r w:rsidRPr="00F00B62">
        <w:rPr>
          <w:rFonts w:ascii="標楷體" w:eastAsia="標楷體" w:hAnsi="標楷體" w:hint="eastAsia"/>
          <w:color w:val="0070C0"/>
          <w:sz w:val="32"/>
          <w:szCs w:val="32"/>
        </w:rPr>
        <w:t>山上木造工寮1年多病亡，葉男拒絕扶養雙親證據明確。雖然葉父已死亡，但法官仍判決房屋應為葉父的全體繼承人共有。</w:t>
      </w:r>
    </w:p>
    <w:sectPr w:rsidR="005E1AF7" w:rsidRPr="00F00B62" w:rsidSect="005E1AF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AF7"/>
    <w:rsid w:val="005E1AF7"/>
    <w:rsid w:val="00B42C4E"/>
    <w:rsid w:val="00F0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32D16"/>
  <w15:chartTrackingRefBased/>
  <w15:docId w15:val="{B40A4AF5-F682-4E8F-94B1-A7B7E0E9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581</Characters>
  <Application>Microsoft Office Word</Application>
  <DocSecurity>0</DocSecurity>
  <Lines>4</Lines>
  <Paragraphs>1</Paragraphs>
  <ScaleCrop>false</ScaleCrop>
  <Company>HP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小明 張</dc:creator>
  <cp:keywords/>
  <dc:description/>
  <cp:lastModifiedBy>小明 張</cp:lastModifiedBy>
  <cp:revision>2</cp:revision>
  <dcterms:created xsi:type="dcterms:W3CDTF">2023-10-10T07:04:00Z</dcterms:created>
  <dcterms:modified xsi:type="dcterms:W3CDTF">2023-10-10T07:17:00Z</dcterms:modified>
</cp:coreProperties>
</file>