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CA" w:rsidRPr="00E45BCA" w:rsidRDefault="00E45BCA" w:rsidP="00E45BCA">
      <w:pPr>
        <w:spacing w:line="360" w:lineRule="exact"/>
        <w:rPr>
          <w:rFonts w:ascii="標楷體" w:eastAsia="標楷體" w:hAnsi="標楷體" w:hint="eastAsia"/>
          <w:color w:val="0000CC"/>
          <w:sz w:val="32"/>
          <w:szCs w:val="32"/>
        </w:rPr>
      </w:pPr>
      <w:r>
        <w:rPr>
          <w:rFonts w:hint="eastAsia"/>
        </w:rPr>
        <w:t xml:space="preserve">               </w:t>
      </w:r>
      <w:r w:rsidRPr="00E45BCA">
        <w:rPr>
          <w:rFonts w:hint="eastAsia"/>
          <w:color w:val="0000CC"/>
        </w:rPr>
        <w:t xml:space="preserve"> </w:t>
      </w:r>
      <w:r w:rsidRPr="00E45BCA">
        <w:rPr>
          <w:rFonts w:ascii="標楷體" w:eastAsia="標楷體" w:hAnsi="標楷體" w:hint="eastAsia"/>
          <w:color w:val="0000CC"/>
          <w:sz w:val="32"/>
          <w:szCs w:val="32"/>
        </w:rPr>
        <w:t>家長請注意孩子染毒6徵兆</w:t>
      </w:r>
    </w:p>
    <w:p w:rsidR="00E45BCA" w:rsidRPr="00E45BCA" w:rsidRDefault="00E45BCA" w:rsidP="00E45BCA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  <w:r w:rsidRPr="00E45BCA">
        <w:rPr>
          <w:rFonts w:ascii="標楷體" w:eastAsia="標楷體" w:hAnsi="標楷體" w:hint="eastAsia"/>
          <w:color w:val="0000CC"/>
          <w:sz w:val="28"/>
          <w:szCs w:val="28"/>
        </w:rPr>
        <w:t xml:space="preserve">  </w:t>
      </w:r>
    </w:p>
    <w:p w:rsidR="00E45BCA" w:rsidRPr="00E45BCA" w:rsidRDefault="00E45BCA" w:rsidP="00E45BC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E45BCA">
        <w:rPr>
          <w:rFonts w:ascii="標楷體" w:eastAsia="標楷體" w:hAnsi="標楷體" w:hint="eastAsia"/>
          <w:color w:val="0000CC"/>
          <w:sz w:val="28"/>
          <w:szCs w:val="28"/>
        </w:rPr>
        <w:t xml:space="preserve">    2018-06-03 </w:t>
      </w:r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聯合報 記者李奕昕、王聖藜、林保光、徐如宜</w:t>
      </w:r>
    </w:p>
    <w:p w:rsidR="00E45BCA" w:rsidRPr="00E45BCA" w:rsidRDefault="00E45BCA" w:rsidP="00E45BC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新興毒品入侵年輕族群，不只以時尚包裝吸引年輕人，</w:t>
      </w:r>
      <w:proofErr w:type="gramStart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製毒師不斷</w:t>
      </w:r>
      <w:proofErr w:type="gramEnd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小幅更動毒品化學結構，規避毒品危害防制條例；警方和教育單位提醒，只要孩子言行反常，就是可疑，家長別輕忽</w:t>
      </w:r>
      <w:proofErr w:type="gramStart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各種「</w:t>
      </w:r>
      <w:proofErr w:type="gramEnd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怪怪的」小徵兆。</w:t>
      </w:r>
    </w:p>
    <w:p w:rsidR="00E45BCA" w:rsidRPr="00E45BCA" w:rsidRDefault="00E45BCA" w:rsidP="00E45BC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法務部次長張</w:t>
      </w:r>
      <w:proofErr w:type="gramStart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斗</w:t>
      </w:r>
      <w:proofErr w:type="gramEnd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輝說，吸毒者經過一段歷程，會不斷在體內增加「耐受性」，吸毒愈久，選擇的毒品毒性會愈來愈強，「如何讓他們在青少年時期不染毒、或</w:t>
      </w:r>
      <w:proofErr w:type="gramStart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逼使戒斷</w:t>
      </w:r>
      <w:proofErr w:type="gramEnd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，是毒品防制的主要概念。」</w:t>
      </w:r>
    </w:p>
    <w:p w:rsidR="00E45BCA" w:rsidRPr="00E45BCA" w:rsidRDefault="00E45BCA" w:rsidP="00E45BC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高雄市警局少年隊表示，若孩子常出現六項徵兆，包括「作息改變、日夜顛倒，經常昏睡難叫醒」、「食慾不振、體重驟減」、「精神恍惚、目光呆滯、眼神渙散」、「喜怒無常、情緒變化大」、「零用錢花費變大」及「突然抽菸，使用芳香劑（香水），房間出現類似電線走火等塑膠味」，就要注意</w:t>
      </w:r>
      <w:proofErr w:type="gramStart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是否涉毒</w:t>
      </w:r>
      <w:proofErr w:type="gramEnd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。</w:t>
      </w:r>
    </w:p>
    <w:p w:rsidR="00E45BCA" w:rsidRPr="00E45BCA" w:rsidRDefault="00E45BCA" w:rsidP="00E45BC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警方統計，去年查獲施用毒品四萬九五九</w:t>
      </w:r>
      <w:r w:rsidRPr="00E45BCA">
        <w:rPr>
          <w:rFonts w:ascii="標楷體" w:eastAsia="標楷體" w:hAnsi="標楷體" w:hint="eastAsia"/>
          <w:color w:val="0000CC"/>
          <w:szCs w:val="24"/>
        </w:rPr>
        <w:t>○</w:t>
      </w:r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人，廿三歲以下有九五四七人，其中一</w:t>
      </w:r>
      <w:r w:rsidRPr="00E45BCA">
        <w:rPr>
          <w:rFonts w:ascii="標楷體" w:eastAsia="標楷體" w:hAnsi="標楷體" w:hint="eastAsia"/>
          <w:color w:val="0000CC"/>
          <w:szCs w:val="24"/>
        </w:rPr>
        <w:t>○</w:t>
      </w:r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五九人未成年，以施用</w:t>
      </w:r>
      <w:proofErr w:type="gramStart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Ｋ</w:t>
      </w:r>
      <w:proofErr w:type="gramEnd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他命最多，顯示年輕人受到毒害。</w:t>
      </w:r>
    </w:p>
    <w:p w:rsidR="00DB50D3" w:rsidRPr="00E45BCA" w:rsidRDefault="00E45BCA" w:rsidP="00E45BCA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新興毒品千變萬化，警方使用的</w:t>
      </w:r>
      <w:proofErr w:type="gramStart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初篩試劑</w:t>
      </w:r>
      <w:proofErr w:type="gramEnd"/>
      <w:r w:rsidRPr="00E45BCA">
        <w:rPr>
          <w:rFonts w:ascii="標楷體" w:eastAsia="標楷體" w:hAnsi="標楷體" w:hint="eastAsia"/>
          <w:color w:val="0000CC"/>
          <w:sz w:val="28"/>
          <w:szCs w:val="28"/>
        </w:rPr>
        <w:t>，難以涵蓋所有新興毒品，導致在辦案現場無法查扣證物，即便帶回施用者驗尿，也驗不出毒品反應。去年十二月，行政院會通過毒品危害防制條例修正草案，參考日本作法，將類似化學結構物質一次列管。</w:t>
      </w:r>
      <w:bookmarkStart w:id="0" w:name="_GoBack"/>
      <w:bookmarkEnd w:id="0"/>
    </w:p>
    <w:sectPr w:rsidR="00DB50D3" w:rsidRPr="00E45B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CA"/>
    <w:rsid w:val="00DB50D3"/>
    <w:rsid w:val="00E4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家人用</dc:creator>
  <cp:lastModifiedBy>家人用</cp:lastModifiedBy>
  <cp:revision>2</cp:revision>
  <dcterms:created xsi:type="dcterms:W3CDTF">2018-06-04T03:30:00Z</dcterms:created>
  <dcterms:modified xsi:type="dcterms:W3CDTF">2018-06-04T03:36:00Z</dcterms:modified>
</cp:coreProperties>
</file>