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E6" w:rsidRDefault="00462FE6" w:rsidP="00462FE6">
      <w:pPr>
        <w:rPr>
          <w:rFonts w:ascii="標楷體" w:eastAsia="標楷體" w:hAnsi="標楷體" w:hint="eastAsia"/>
          <w:sz w:val="28"/>
          <w:szCs w:val="28"/>
        </w:rPr>
      </w:pPr>
    </w:p>
    <w:p w:rsidR="00462FE6" w:rsidRPr="00E52FFA" w:rsidRDefault="00462FE6" w:rsidP="00462FE6">
      <w:pPr>
        <w:rPr>
          <w:rFonts w:ascii="標楷體" w:eastAsia="標楷體" w:hAnsi="標楷體"/>
          <w:color w:val="0000CC"/>
          <w:sz w:val="28"/>
          <w:szCs w:val="28"/>
        </w:rPr>
      </w:pPr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調查局指出，新興毒品MMA的毒性較搖頭</w:t>
      </w:r>
      <w:proofErr w:type="gramStart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丸</w:t>
      </w:r>
      <w:proofErr w:type="gramEnd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劇烈，但作用時間較慢，服用者容易因多吃幾顆增加致命風險。國內在一九九六年曾發生有高中生服用這款毒品的首宗死亡案例，去年發生的W飯店女模命案，死者服用毒奶茶包中，也有過量的MMA毒品，故有「超級毒品」稱號。</w:t>
      </w:r>
    </w:p>
    <w:p w:rsidR="00462FE6" w:rsidRPr="00E52FFA" w:rsidRDefault="00462FE6" w:rsidP="00462FE6">
      <w:pPr>
        <w:rPr>
          <w:rFonts w:ascii="標楷體" w:eastAsia="標楷體" w:hAnsi="標楷體"/>
          <w:color w:val="FF0000"/>
          <w:sz w:val="28"/>
          <w:szCs w:val="28"/>
        </w:rPr>
      </w:pPr>
      <w:r w:rsidRPr="00E52FFA">
        <w:rPr>
          <w:rFonts w:ascii="標楷體" w:eastAsia="標楷體" w:hAnsi="標楷體" w:hint="eastAsia"/>
          <w:color w:val="FF0000"/>
          <w:sz w:val="28"/>
          <w:szCs w:val="28"/>
        </w:rPr>
        <w:t>新聞辭典：</w:t>
      </w:r>
      <w:r w:rsidRPr="00E52FFA">
        <w:rPr>
          <w:rFonts w:ascii="標楷體" w:eastAsia="標楷體" w:hAnsi="標楷體" w:hint="eastAsia"/>
          <w:color w:val="FF0000"/>
          <w:sz w:val="28"/>
          <w:szCs w:val="28"/>
        </w:rPr>
        <w:t>MMA</w:t>
      </w:r>
    </w:p>
    <w:p w:rsidR="00462FE6" w:rsidRPr="00E52FFA" w:rsidRDefault="00462FE6" w:rsidP="00462FE6">
      <w:pPr>
        <w:rPr>
          <w:rFonts w:ascii="標楷體" w:eastAsia="標楷體" w:hAnsi="標楷體"/>
          <w:color w:val="0000CC"/>
          <w:sz w:val="28"/>
          <w:szCs w:val="28"/>
        </w:rPr>
      </w:pPr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MMA為化學合成類毒品，國內列為第二級毒品，具興奮、迷幻效果，使用後會產生焦慮、高血壓、瞳孔擴大、冒汗及幻覺等症狀，嚴重中毒時則會導致高燒、休克、橫紋肌溶解症、</w:t>
      </w:r>
      <w:proofErr w:type="gramStart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急性肝</w:t>
      </w:r>
      <w:proofErr w:type="gramEnd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腎衰竭及猝死。自</w:t>
      </w:r>
      <w:bookmarkStart w:id="0" w:name="_GoBack"/>
      <w:bookmarkEnd w:id="0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一九九○年代起開始流行於世界各地，以歐美為最盛行，目前是國內毒奶茶包盛行使用的毒品</w:t>
      </w:r>
      <w:proofErr w:type="gramStart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填摻物</w:t>
      </w:r>
      <w:proofErr w:type="gramEnd"/>
      <w:r w:rsidRPr="00E52FFA">
        <w:rPr>
          <w:rFonts w:ascii="標楷體" w:eastAsia="標楷體" w:hAnsi="標楷體" w:hint="eastAsia"/>
          <w:color w:val="0000CC"/>
          <w:sz w:val="28"/>
          <w:szCs w:val="28"/>
        </w:rPr>
        <w:t>，已有多起致死案例。</w:t>
      </w:r>
      <w:r w:rsidR="00E52FFA" w:rsidRPr="00E52FFA">
        <w:rPr>
          <w:rFonts w:ascii="標楷體" w:eastAsia="標楷體" w:hAnsi="標楷體" w:hint="eastAsia"/>
          <w:color w:val="0000CC"/>
          <w:sz w:val="28"/>
          <w:szCs w:val="28"/>
        </w:rPr>
        <w:t>(106.11.4聯合報A11社會)</w:t>
      </w:r>
    </w:p>
    <w:sectPr w:rsidR="00462FE6" w:rsidRPr="00E52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E6"/>
    <w:rsid w:val="00462FE6"/>
    <w:rsid w:val="00BD14C7"/>
    <w:rsid w:val="00E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家人用</dc:creator>
  <cp:lastModifiedBy>家人用</cp:lastModifiedBy>
  <cp:revision>2</cp:revision>
  <dcterms:created xsi:type="dcterms:W3CDTF">2017-11-04T15:28:00Z</dcterms:created>
  <dcterms:modified xsi:type="dcterms:W3CDTF">2017-11-04T15:45:00Z</dcterms:modified>
</cp:coreProperties>
</file>