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8" w:rsidRPr="004120E4" w:rsidRDefault="007A7518" w:rsidP="00E90572">
      <w:pPr>
        <w:widowControl/>
        <w:jc w:val="center"/>
        <w:rPr>
          <w:rFonts w:eastAsia="標楷體"/>
        </w:rPr>
      </w:pPr>
    </w:p>
    <w:p w:rsidR="007A7518" w:rsidRPr="004120E4" w:rsidRDefault="007A7518" w:rsidP="00E90572">
      <w:pPr>
        <w:widowControl/>
        <w:jc w:val="center"/>
        <w:rPr>
          <w:rFonts w:eastAsia="標楷體"/>
        </w:rPr>
      </w:pPr>
    </w:p>
    <w:p w:rsidR="007A7518" w:rsidRPr="004120E4" w:rsidRDefault="007A7518" w:rsidP="00E90572">
      <w:pPr>
        <w:widowControl/>
        <w:jc w:val="center"/>
        <w:rPr>
          <w:rFonts w:eastAsia="標楷體"/>
        </w:rPr>
      </w:pPr>
    </w:p>
    <w:p w:rsidR="00E90572" w:rsidRPr="004120E4" w:rsidRDefault="00E90572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  <w:r w:rsidRPr="004120E4">
        <w:rPr>
          <w:rFonts w:eastAsia="標楷體" w:hAnsi="標楷體"/>
          <w:b/>
          <w:color w:val="0D0D0D"/>
          <w:shd w:val="pct15" w:color="auto" w:fill="FFFFFF"/>
        </w:rPr>
        <w:t>【</w:t>
      </w:r>
      <w:r w:rsidRPr="004120E4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4120E4">
        <w:rPr>
          <w:rFonts w:eastAsia="標楷體" w:hint="eastAsia"/>
          <w:b/>
          <w:color w:val="0D0D0D"/>
          <w:shd w:val="pct15" w:color="auto" w:fill="FFFFFF"/>
        </w:rPr>
        <w:t>G5</w:t>
      </w:r>
      <w:r w:rsidRPr="004120E4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4120E4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4120E4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322"/>
        <w:gridCol w:w="9234"/>
      </w:tblGrid>
      <w:tr w:rsidR="004A47ED" w:rsidRPr="004120E4" w:rsidTr="004120E4">
        <w:trPr>
          <w:cantSplit/>
          <w:trHeight w:val="384"/>
          <w:jc w:val="center"/>
        </w:trPr>
        <w:tc>
          <w:tcPr>
            <w:tcW w:w="626" w:type="pct"/>
            <w:shd w:val="clear" w:color="auto" w:fill="FFFF99"/>
            <w:vAlign w:val="center"/>
          </w:tcPr>
          <w:p w:rsidR="004A47ED" w:rsidRPr="004120E4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120E4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374" w:type="pct"/>
            <w:shd w:val="clear" w:color="auto" w:fill="FFFF99"/>
            <w:vAlign w:val="center"/>
          </w:tcPr>
          <w:p w:rsidR="004A47ED" w:rsidRPr="004120E4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120E4">
              <w:rPr>
                <w:rFonts w:eastAsia="標楷體" w:hAnsi="標楷體"/>
                <w:b/>
              </w:rPr>
              <w:t>說明</w:t>
            </w:r>
          </w:p>
        </w:tc>
      </w:tr>
      <w:tr w:rsidR="004A47ED" w:rsidRPr="004120E4" w:rsidTr="004120E4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4A47ED" w:rsidRPr="004120E4" w:rsidRDefault="004A47ED" w:rsidP="004120E4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4120E4">
              <w:rPr>
                <w:rFonts w:eastAsia="標楷體" w:hint="eastAsia"/>
              </w:rPr>
              <w:t>G5</w:t>
            </w:r>
          </w:p>
        </w:tc>
        <w:tc>
          <w:tcPr>
            <w:tcW w:w="4374" w:type="pct"/>
            <w:vAlign w:val="center"/>
          </w:tcPr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1.</w:t>
            </w:r>
            <w:r w:rsidRPr="004120E4">
              <w:rPr>
                <w:rFonts w:eastAsia="標楷體" w:hAnsi="DFKai-SB" w:cs="DFKai-SB"/>
                <w:szCs w:val="23"/>
              </w:rPr>
              <w:t>教師如何結合其教學與研究？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2.</w:t>
            </w:r>
            <w:r w:rsidRPr="004120E4">
              <w:rPr>
                <w:rFonts w:eastAsia="標楷體" w:hAnsi="DFKai-SB" w:cs="DFKai-SB"/>
                <w:szCs w:val="23"/>
              </w:rPr>
              <w:t>教師是否具有該領域的相關證照？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3.</w:t>
            </w:r>
            <w:r w:rsidRPr="004120E4">
              <w:rPr>
                <w:rFonts w:eastAsia="標楷體" w:hAnsi="DFKai-SB" w:cs="DFKai-SB"/>
                <w:szCs w:val="23"/>
              </w:rPr>
              <w:t>教師研究、教學、服務負荷量是否適當？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4.</w:t>
            </w:r>
            <w:r w:rsidRPr="004120E4">
              <w:rPr>
                <w:rFonts w:eastAsia="標楷體" w:hAnsi="DFKai-SB" w:cs="DFKai-SB"/>
                <w:szCs w:val="23"/>
              </w:rPr>
              <w:t>研究所氣氛如何？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5.</w:t>
            </w:r>
            <w:r w:rsidRPr="004120E4">
              <w:rPr>
                <w:rFonts w:eastAsia="標楷體" w:hAnsi="DFKai-SB" w:cs="DFKai-SB"/>
                <w:szCs w:val="23"/>
              </w:rPr>
              <w:t>教師是否足以勝任專業科目的教學？徵聘的措施為何？有無外聘的教師？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6.</w:t>
            </w:r>
            <w:r w:rsidRPr="004120E4">
              <w:rPr>
                <w:rFonts w:eastAsia="標楷體" w:hAnsi="DFKai-SB" w:cs="DFKai-SB"/>
                <w:szCs w:val="23"/>
              </w:rPr>
              <w:t>兼任教師是否教授必修課程？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7.</w:t>
            </w:r>
            <w:r w:rsidRPr="004120E4">
              <w:rPr>
                <w:rFonts w:eastAsia="標楷體" w:hAnsi="DFKai-SB" w:cs="DFKai-SB"/>
                <w:szCs w:val="23"/>
              </w:rPr>
              <w:t>教師升遷及獎勵的制度為何？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8.</w:t>
            </w:r>
            <w:r w:rsidRPr="004120E4">
              <w:rPr>
                <w:rFonts w:eastAsia="標楷體" w:hAnsi="DFKai-SB" w:cs="DFKai-SB"/>
                <w:szCs w:val="23"/>
              </w:rPr>
              <w:t>學校如何處理教師教學評量調查結果？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>9.</w:t>
            </w:r>
            <w:r w:rsidRPr="004120E4">
              <w:rPr>
                <w:rFonts w:eastAsia="標楷體" w:hAnsi="DFKai-SB" w:cs="DFKai-SB"/>
                <w:szCs w:val="23"/>
              </w:rPr>
              <w:t>研究生參與教師研究案的情況為何？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 xml:space="preserve">10. </w:t>
            </w:r>
            <w:r w:rsidRPr="004120E4">
              <w:rPr>
                <w:rFonts w:eastAsia="標楷體" w:hAnsi="DFKai-SB" w:cs="DFKai-SB"/>
                <w:szCs w:val="23"/>
              </w:rPr>
              <w:t>教師參與業界的互動，例如擔任顧問、建教合作的情形為何？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 xml:space="preserve">11. </w:t>
            </w:r>
            <w:r w:rsidRPr="004120E4">
              <w:rPr>
                <w:rFonts w:eastAsia="標楷體" w:hAnsi="DFKai-SB" w:cs="DFKai-SB"/>
                <w:szCs w:val="23"/>
              </w:rPr>
              <w:t>教師參與國內外學術研討會的情況如何？</w:t>
            </w:r>
          </w:p>
          <w:p w:rsidR="004120E4" w:rsidRPr="004120E4" w:rsidRDefault="004120E4" w:rsidP="004120E4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 xml:space="preserve">12. </w:t>
            </w:r>
            <w:r w:rsidRPr="004120E4">
              <w:rPr>
                <w:rFonts w:eastAsia="標楷體" w:hAnsi="DFKai-SB" w:cs="DFKai-SB"/>
                <w:szCs w:val="23"/>
              </w:rPr>
              <w:t>學校如何鼓勵教師參加國內外學術組織及活動？</w:t>
            </w:r>
          </w:p>
          <w:p w:rsidR="004A47ED" w:rsidRPr="004120E4" w:rsidRDefault="004120E4" w:rsidP="004120E4">
            <w:pPr>
              <w:pStyle w:val="Default"/>
              <w:jc w:val="both"/>
              <w:rPr>
                <w:rFonts w:eastAsia="標楷體"/>
              </w:rPr>
            </w:pPr>
            <w:r w:rsidRPr="004120E4">
              <w:rPr>
                <w:rFonts w:eastAsia="標楷體" w:hint="eastAsia"/>
                <w:szCs w:val="23"/>
              </w:rPr>
              <w:t>□</w:t>
            </w:r>
            <w:r w:rsidRPr="004120E4">
              <w:rPr>
                <w:rFonts w:eastAsia="標楷體"/>
                <w:szCs w:val="23"/>
              </w:rPr>
              <w:t xml:space="preserve">13. </w:t>
            </w:r>
            <w:r w:rsidRPr="004120E4">
              <w:rPr>
                <w:rFonts w:eastAsia="標楷體" w:hAnsi="DFKai-SB" w:cs="DFKai-SB"/>
                <w:szCs w:val="23"/>
              </w:rPr>
              <w:t>教師如何指導學業成績較差之研究生？</w:t>
            </w:r>
          </w:p>
        </w:tc>
      </w:tr>
    </w:tbl>
    <w:p w:rsidR="00E90572" w:rsidRPr="004120E4" w:rsidRDefault="00E90572" w:rsidP="00CF6E3D">
      <w:pPr>
        <w:widowControl/>
        <w:jc w:val="center"/>
        <w:rPr>
          <w:rFonts w:eastAsia="標楷體"/>
        </w:rPr>
      </w:pPr>
    </w:p>
    <w:sectPr w:rsidR="00E90572" w:rsidRPr="004120E4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20E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11B5E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CF6E3D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1E47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4A7A-6228-4975-B054-92E50E10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46</Characters>
  <Application>Microsoft Office Word</Application>
  <DocSecurity>0</DocSecurity>
  <Lines>1</Lines>
  <Paragraphs>1</Paragraphs>
  <ScaleCrop>false</ScaleCrop>
  <Company>HUST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2015-07-12T15:24:00Z</dcterms:created>
  <dcterms:modified xsi:type="dcterms:W3CDTF">2015-07-13T03:04:00Z</dcterms:modified>
</cp:coreProperties>
</file>